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5E257" w14:textId="34F42151" w:rsidR="34F42151" w:rsidRDefault="34F42151" w:rsidP="34F42151">
      <w:pPr>
        <w:spacing w:line="0" w:lineRule="auto"/>
        <w:jc w:val="center"/>
      </w:pPr>
      <w:bookmarkStart w:id="0" w:name="_GoBack"/>
      <w:bookmarkEnd w:id="0"/>
      <w:r w:rsidRPr="34F42151">
        <w:rPr>
          <w:b/>
          <w:bCs/>
          <w:sz w:val="36"/>
          <w:szCs w:val="36"/>
        </w:rPr>
        <w:t>Schrijfwijzer</w:t>
      </w:r>
      <w:r>
        <w:br/>
      </w:r>
      <w:r w:rsidRPr="34F42151">
        <w:rPr>
          <w:b/>
          <w:bCs/>
          <w:sz w:val="36"/>
          <w:szCs w:val="36"/>
        </w:rPr>
        <w:t>ROC van Amsterdam en ROC van Flevoland</w:t>
      </w:r>
    </w:p>
    <w:p w14:paraId="50C85E81" w14:textId="3136C759" w:rsidR="34F42151" w:rsidRDefault="34F42151" w:rsidP="34F42151">
      <w:pPr>
        <w:spacing w:line="0" w:lineRule="auto"/>
      </w:pPr>
    </w:p>
    <w:p w14:paraId="1FFE5562" w14:textId="07DA63AB" w:rsidR="00E413BC" w:rsidRPr="00012CD6" w:rsidRDefault="35181D5A" w:rsidP="35181D5A">
      <w:pPr>
        <w:rPr>
          <w:b/>
          <w:bCs/>
          <w:sz w:val="36"/>
          <w:szCs w:val="36"/>
        </w:rPr>
      </w:pPr>
      <w:r w:rsidRPr="35181D5A">
        <w:rPr>
          <w:b/>
          <w:bCs/>
          <w:sz w:val="36"/>
          <w:szCs w:val="36"/>
        </w:rPr>
        <w:t>Schrijfwijzer ROCvA-ROCvF 2019</w:t>
      </w:r>
    </w:p>
    <w:p w14:paraId="127E0ED6" w14:textId="77777777" w:rsidR="00012CD6" w:rsidRDefault="00012CD6">
      <w:pPr>
        <w:rPr>
          <w:b/>
          <w:bCs/>
          <w:color w:val="000000" w:themeColor="text1"/>
          <w:sz w:val="20"/>
          <w:szCs w:val="20"/>
        </w:rPr>
      </w:pPr>
    </w:p>
    <w:p w14:paraId="271D9759" w14:textId="31AE6427" w:rsidR="00052AEE" w:rsidRPr="00A23118" w:rsidRDefault="4459277D">
      <w:pPr>
        <w:rPr>
          <w:b/>
          <w:bCs/>
          <w:color w:val="000000" w:themeColor="text1"/>
          <w:sz w:val="20"/>
          <w:szCs w:val="20"/>
        </w:rPr>
      </w:pPr>
      <w:r w:rsidRPr="4459277D">
        <w:rPr>
          <w:b/>
          <w:bCs/>
          <w:color w:val="000000" w:themeColor="text1"/>
          <w:sz w:val="20"/>
          <w:szCs w:val="20"/>
        </w:rPr>
        <w:t>In deze Schrijfwijzer vind je de richtlijnen voor de spelling en schrijfstijl voor alle teksten die geschreven worden door medewerkers van het ROC van Amsterdam en het ROC van Flevoland. De taaladviezen van het Genootschap Onze Taal (GOT) zijn leidend geweest bij het samenstellen van deze schrijfwijzer.</w:t>
      </w:r>
    </w:p>
    <w:p w14:paraId="14370A02" w14:textId="77777777" w:rsidR="00052AEE" w:rsidRDefault="00052AEE">
      <w:pPr>
        <w:rPr>
          <w:b/>
          <w:color w:val="000000"/>
          <w:sz w:val="20"/>
          <w:szCs w:val="20"/>
        </w:rPr>
      </w:pPr>
    </w:p>
    <w:p w14:paraId="3B56ABA2" w14:textId="77777777" w:rsidR="00DE2323" w:rsidRPr="00C46CBA" w:rsidRDefault="00DE2323">
      <w:pPr>
        <w:rPr>
          <w:b/>
          <w:color w:val="000000"/>
          <w:sz w:val="20"/>
          <w:szCs w:val="20"/>
          <w:u w:val="single"/>
        </w:rPr>
      </w:pPr>
      <w:r w:rsidRPr="00C46CBA">
        <w:rPr>
          <w:b/>
          <w:color w:val="000000"/>
          <w:sz w:val="20"/>
          <w:szCs w:val="20"/>
          <w:u w:val="single"/>
        </w:rPr>
        <w:t>ROCvA EN ROCvF GERELATEERDE WOORDEN</w:t>
      </w:r>
    </w:p>
    <w:p w14:paraId="7B85CD9F" w14:textId="77777777" w:rsidR="00B047FE" w:rsidRPr="00280F32" w:rsidRDefault="00B047FE">
      <w:pPr>
        <w:rPr>
          <w:sz w:val="20"/>
          <w:szCs w:val="20"/>
        </w:rPr>
      </w:pPr>
    </w:p>
    <w:p w14:paraId="55D04023" w14:textId="77777777" w:rsidR="00CB63AD" w:rsidRPr="00280F32" w:rsidRDefault="00721794">
      <w:pPr>
        <w:rPr>
          <w:sz w:val="20"/>
          <w:szCs w:val="20"/>
        </w:rPr>
      </w:pPr>
      <w:r>
        <w:rPr>
          <w:b/>
          <w:sz w:val="20"/>
          <w:szCs w:val="20"/>
        </w:rPr>
        <w:t>Naam</w:t>
      </w:r>
    </w:p>
    <w:p w14:paraId="008C38B1" w14:textId="6DE85504" w:rsidR="00ED5B5B" w:rsidRPr="00280F32" w:rsidRDefault="34F42151" w:rsidP="00721794">
      <w:pPr>
        <w:numPr>
          <w:ilvl w:val="0"/>
          <w:numId w:val="20"/>
        </w:numPr>
        <w:rPr>
          <w:sz w:val="20"/>
          <w:szCs w:val="20"/>
        </w:rPr>
      </w:pPr>
      <w:r w:rsidRPr="34F42151">
        <w:rPr>
          <w:sz w:val="20"/>
          <w:szCs w:val="20"/>
          <w:u w:val="single"/>
        </w:rPr>
        <w:t>het</w:t>
      </w:r>
      <w:r w:rsidRPr="34F42151">
        <w:rPr>
          <w:sz w:val="20"/>
          <w:szCs w:val="20"/>
        </w:rPr>
        <w:t xml:space="preserve"> ROC van Amsterdam (ROCvA) / </w:t>
      </w:r>
      <w:r w:rsidRPr="34F42151">
        <w:rPr>
          <w:sz w:val="20"/>
          <w:szCs w:val="20"/>
          <w:u w:val="single"/>
        </w:rPr>
        <w:t>het</w:t>
      </w:r>
      <w:r w:rsidRPr="34F42151">
        <w:rPr>
          <w:sz w:val="20"/>
          <w:szCs w:val="20"/>
        </w:rPr>
        <w:t xml:space="preserve"> ROC van Flevoland (ROCvF). De afkorting van de naam altijd eerst tussen haakjes na de volledige naam, daarna mag ook de afkorting gebruikt worden. Nooit: ROC, maar ROCvA of ROCvF. </w:t>
      </w:r>
      <w:r w:rsidR="00516BB6">
        <w:rPr>
          <w:sz w:val="20"/>
          <w:szCs w:val="20"/>
        </w:rPr>
        <w:t>Spreek je over de koepelstichting, dan spreek je over het ROC van Amsterdam – Flevoland.</w:t>
      </w:r>
    </w:p>
    <w:p w14:paraId="385AD94E" w14:textId="77777777" w:rsidR="003802BB" w:rsidRPr="004220A7" w:rsidRDefault="003802BB" w:rsidP="00721794">
      <w:pPr>
        <w:ind w:left="72" w:firstLine="708"/>
        <w:rPr>
          <w:sz w:val="20"/>
          <w:szCs w:val="20"/>
        </w:rPr>
      </w:pPr>
      <w:r w:rsidRPr="00280F32">
        <w:rPr>
          <w:sz w:val="20"/>
          <w:szCs w:val="20"/>
        </w:rPr>
        <w:t>Let op: roc in algemeen als</w:t>
      </w:r>
      <w:r w:rsidR="00ED5B5B" w:rsidRPr="00280F32">
        <w:rPr>
          <w:sz w:val="20"/>
          <w:szCs w:val="20"/>
        </w:rPr>
        <w:t xml:space="preserve"> roc (hogeschool, universiteit). </w:t>
      </w:r>
      <w:r w:rsidR="009530BF">
        <w:rPr>
          <w:sz w:val="20"/>
          <w:szCs w:val="20"/>
        </w:rPr>
        <w:t>Voorbeeld: a</w:t>
      </w:r>
      <w:r w:rsidR="00ED5B5B" w:rsidRPr="004220A7">
        <w:rPr>
          <w:sz w:val="20"/>
          <w:szCs w:val="20"/>
        </w:rPr>
        <w:t>lle roc’s in Nederland</w:t>
      </w:r>
    </w:p>
    <w:p w14:paraId="1854C549" w14:textId="77777777" w:rsidR="00535299" w:rsidRDefault="00721794" w:rsidP="00535299">
      <w:pPr>
        <w:numPr>
          <w:ilvl w:val="0"/>
          <w:numId w:val="20"/>
        </w:numPr>
        <w:rPr>
          <w:sz w:val="20"/>
          <w:szCs w:val="20"/>
        </w:rPr>
      </w:pPr>
      <w:r w:rsidRPr="009530BF">
        <w:rPr>
          <w:sz w:val="20"/>
          <w:szCs w:val="20"/>
        </w:rPr>
        <w:t>VOvA</w:t>
      </w:r>
    </w:p>
    <w:p w14:paraId="0CF46EA0" w14:textId="4B0BA20E" w:rsidR="00721794" w:rsidRPr="00535299" w:rsidRDefault="00721794" w:rsidP="00535299">
      <w:pPr>
        <w:numPr>
          <w:ilvl w:val="0"/>
          <w:numId w:val="20"/>
        </w:numPr>
        <w:rPr>
          <w:sz w:val="20"/>
          <w:szCs w:val="20"/>
        </w:rPr>
      </w:pPr>
      <w:r w:rsidRPr="00535299">
        <w:rPr>
          <w:sz w:val="20"/>
          <w:szCs w:val="20"/>
        </w:rPr>
        <w:t>Educatie</w:t>
      </w:r>
    </w:p>
    <w:p w14:paraId="158D2FA1" w14:textId="77777777" w:rsidR="00FB77DD" w:rsidRPr="00280F32" w:rsidRDefault="00FB77DD" w:rsidP="003802BB">
      <w:pPr>
        <w:rPr>
          <w:sz w:val="20"/>
          <w:szCs w:val="20"/>
        </w:rPr>
      </w:pPr>
    </w:p>
    <w:p w14:paraId="6E75A917" w14:textId="77777777" w:rsidR="00B6079A" w:rsidRPr="00280F32" w:rsidRDefault="009530BF">
      <w:pPr>
        <w:rPr>
          <w:sz w:val="20"/>
          <w:szCs w:val="20"/>
        </w:rPr>
      </w:pPr>
      <w:r>
        <w:rPr>
          <w:b/>
          <w:sz w:val="20"/>
          <w:szCs w:val="20"/>
        </w:rPr>
        <w:t>Is het l</w:t>
      </w:r>
      <w:r w:rsidR="00A24BA4" w:rsidRPr="00280F32">
        <w:rPr>
          <w:b/>
          <w:sz w:val="20"/>
          <w:szCs w:val="20"/>
        </w:rPr>
        <w:t>eerlingen, s</w:t>
      </w:r>
      <w:r w:rsidR="004220A7">
        <w:rPr>
          <w:b/>
          <w:sz w:val="20"/>
          <w:szCs w:val="20"/>
        </w:rPr>
        <w:t>tudenten of</w:t>
      </w:r>
      <w:r w:rsidR="00B6079A" w:rsidRPr="00280F32">
        <w:rPr>
          <w:b/>
          <w:sz w:val="20"/>
          <w:szCs w:val="20"/>
        </w:rPr>
        <w:t xml:space="preserve"> cursisten</w:t>
      </w:r>
      <w:r w:rsidR="004220A7">
        <w:rPr>
          <w:b/>
          <w:sz w:val="20"/>
          <w:szCs w:val="20"/>
        </w:rPr>
        <w:t>?</w:t>
      </w:r>
    </w:p>
    <w:p w14:paraId="5C6D2064" w14:textId="77777777" w:rsidR="00D543AF" w:rsidRDefault="00D543AF" w:rsidP="00B6079A">
      <w:pPr>
        <w:rPr>
          <w:sz w:val="20"/>
          <w:szCs w:val="20"/>
        </w:rPr>
      </w:pPr>
      <w:r>
        <w:rPr>
          <w:sz w:val="20"/>
          <w:szCs w:val="20"/>
        </w:rPr>
        <w:t>L</w:t>
      </w:r>
      <w:r w:rsidR="00B6079A" w:rsidRPr="00280F32">
        <w:rPr>
          <w:sz w:val="20"/>
          <w:szCs w:val="20"/>
        </w:rPr>
        <w:t>eerlingen = vmbo</w:t>
      </w:r>
    </w:p>
    <w:p w14:paraId="508DC6EB" w14:textId="77777777" w:rsidR="00D543AF" w:rsidRDefault="00D543AF" w:rsidP="00B6079A">
      <w:pPr>
        <w:rPr>
          <w:sz w:val="20"/>
          <w:szCs w:val="20"/>
        </w:rPr>
      </w:pPr>
      <w:r>
        <w:rPr>
          <w:sz w:val="20"/>
          <w:szCs w:val="20"/>
        </w:rPr>
        <w:t>S</w:t>
      </w:r>
      <w:r w:rsidR="00B6079A" w:rsidRPr="00280F32">
        <w:rPr>
          <w:sz w:val="20"/>
          <w:szCs w:val="20"/>
        </w:rPr>
        <w:t xml:space="preserve">tudenten= mbo  </w:t>
      </w:r>
    </w:p>
    <w:p w14:paraId="59FCF3B8" w14:textId="44A3545D" w:rsidR="00B6079A" w:rsidRPr="00280F32" w:rsidRDefault="00D543AF" w:rsidP="00B6079A">
      <w:pPr>
        <w:rPr>
          <w:sz w:val="20"/>
          <w:szCs w:val="20"/>
        </w:rPr>
      </w:pPr>
      <w:r>
        <w:rPr>
          <w:sz w:val="20"/>
          <w:szCs w:val="20"/>
        </w:rPr>
        <w:t>C</w:t>
      </w:r>
      <w:r w:rsidR="00B6079A" w:rsidRPr="00280F32">
        <w:rPr>
          <w:sz w:val="20"/>
          <w:szCs w:val="20"/>
        </w:rPr>
        <w:t>ursisten = volwassenenonderwijs</w:t>
      </w:r>
      <w:r>
        <w:rPr>
          <w:sz w:val="20"/>
          <w:szCs w:val="20"/>
        </w:rPr>
        <w:br/>
      </w:r>
    </w:p>
    <w:p w14:paraId="4690F204" w14:textId="77777777" w:rsidR="00A24BA4" w:rsidRPr="00280F32" w:rsidRDefault="00A24BA4" w:rsidP="00B6079A">
      <w:pPr>
        <w:rPr>
          <w:sz w:val="20"/>
          <w:szCs w:val="20"/>
        </w:rPr>
      </w:pPr>
      <w:r w:rsidRPr="00280F32">
        <w:rPr>
          <w:sz w:val="20"/>
          <w:szCs w:val="20"/>
        </w:rPr>
        <w:t xml:space="preserve">NB: Het woord deelnemer wordt </w:t>
      </w:r>
      <w:r w:rsidRPr="001914E5">
        <w:rPr>
          <w:b/>
          <w:sz w:val="20"/>
          <w:szCs w:val="20"/>
        </w:rPr>
        <w:t xml:space="preserve">niet </w:t>
      </w:r>
      <w:r w:rsidRPr="00280F32">
        <w:rPr>
          <w:sz w:val="20"/>
          <w:szCs w:val="20"/>
        </w:rPr>
        <w:t>meer gebruikt</w:t>
      </w:r>
    </w:p>
    <w:p w14:paraId="533D331F" w14:textId="77777777" w:rsidR="00A24BA4" w:rsidRPr="00280F32" w:rsidRDefault="00A24BA4">
      <w:pPr>
        <w:rPr>
          <w:b/>
          <w:sz w:val="20"/>
          <w:szCs w:val="20"/>
        </w:rPr>
      </w:pPr>
    </w:p>
    <w:p w14:paraId="053E395D" w14:textId="77777777" w:rsidR="00A24BA4" w:rsidRPr="00280F32" w:rsidRDefault="00A24BA4" w:rsidP="00A24BA4">
      <w:pPr>
        <w:pStyle w:val="Kop1"/>
        <w:rPr>
          <w:rFonts w:cs="Arial"/>
          <w:szCs w:val="20"/>
        </w:rPr>
      </w:pPr>
      <w:r w:rsidRPr="00280F32">
        <w:rPr>
          <w:rFonts w:cs="Arial"/>
          <w:szCs w:val="20"/>
        </w:rPr>
        <w:t>Opleidingstypes</w:t>
      </w:r>
    </w:p>
    <w:p w14:paraId="1317D87B" w14:textId="77777777" w:rsidR="00A24BA4" w:rsidRPr="00280F32" w:rsidRDefault="00A24BA4" w:rsidP="00A24BA4">
      <w:pPr>
        <w:rPr>
          <w:sz w:val="20"/>
          <w:szCs w:val="20"/>
        </w:rPr>
      </w:pPr>
      <w:r w:rsidRPr="00280F32">
        <w:rPr>
          <w:sz w:val="20"/>
          <w:szCs w:val="20"/>
        </w:rPr>
        <w:t>Onderkast [= kleine letters</w:t>
      </w:r>
      <w:r w:rsidR="00721794">
        <w:rPr>
          <w:sz w:val="20"/>
          <w:szCs w:val="20"/>
        </w:rPr>
        <w:t xml:space="preserve">, </w:t>
      </w:r>
      <w:r w:rsidR="00721794" w:rsidRPr="00280F32">
        <w:rPr>
          <w:sz w:val="20"/>
          <w:szCs w:val="20"/>
        </w:rPr>
        <w:t>behalve aan het begin van een zin</w:t>
      </w:r>
      <w:r w:rsidRPr="00280F32">
        <w:rPr>
          <w:sz w:val="20"/>
          <w:szCs w:val="20"/>
        </w:rPr>
        <w:t>]:</w:t>
      </w:r>
    </w:p>
    <w:p w14:paraId="26C47AA8" w14:textId="2E8D31E1" w:rsidR="00F716F0" w:rsidRDefault="00A24BA4" w:rsidP="00F716F0">
      <w:pPr>
        <w:numPr>
          <w:ilvl w:val="0"/>
          <w:numId w:val="5"/>
        </w:numPr>
        <w:rPr>
          <w:sz w:val="20"/>
          <w:szCs w:val="20"/>
        </w:rPr>
      </w:pPr>
      <w:r w:rsidRPr="00280F32">
        <w:rPr>
          <w:sz w:val="20"/>
          <w:szCs w:val="20"/>
        </w:rPr>
        <w:t xml:space="preserve">mavo / vmbo / mbo / havo / vwo / </w:t>
      </w:r>
      <w:r w:rsidR="00721794">
        <w:rPr>
          <w:sz w:val="20"/>
          <w:szCs w:val="20"/>
        </w:rPr>
        <w:t xml:space="preserve">hbo / </w:t>
      </w:r>
      <w:r w:rsidRPr="00280F32">
        <w:rPr>
          <w:sz w:val="20"/>
          <w:szCs w:val="20"/>
        </w:rPr>
        <w:t>entree</w:t>
      </w:r>
      <w:r w:rsidR="00BA74AC">
        <w:rPr>
          <w:sz w:val="20"/>
          <w:szCs w:val="20"/>
        </w:rPr>
        <w:t xml:space="preserve"> / vavo </w:t>
      </w:r>
    </w:p>
    <w:p w14:paraId="7DE206C0" w14:textId="77777777" w:rsidR="00721794" w:rsidRPr="00F716F0" w:rsidRDefault="00F716F0" w:rsidP="00F716F0">
      <w:pPr>
        <w:numPr>
          <w:ilvl w:val="0"/>
          <w:numId w:val="5"/>
        </w:numPr>
        <w:rPr>
          <w:sz w:val="20"/>
          <w:szCs w:val="20"/>
        </w:rPr>
      </w:pPr>
      <w:r w:rsidRPr="00F716F0">
        <w:rPr>
          <w:sz w:val="20"/>
          <w:szCs w:val="20"/>
        </w:rPr>
        <w:t>Het is m</w:t>
      </w:r>
      <w:r w:rsidR="00A24BA4" w:rsidRPr="00F716F0">
        <w:rPr>
          <w:sz w:val="20"/>
          <w:szCs w:val="20"/>
        </w:rPr>
        <w:t>bo-opleiding</w:t>
      </w:r>
      <w:r w:rsidR="00721794" w:rsidRPr="00F716F0">
        <w:rPr>
          <w:sz w:val="20"/>
          <w:szCs w:val="20"/>
        </w:rPr>
        <w:t xml:space="preserve"> en mbo-student</w:t>
      </w:r>
      <w:r w:rsidRPr="00F716F0">
        <w:rPr>
          <w:sz w:val="20"/>
          <w:szCs w:val="20"/>
        </w:rPr>
        <w:t xml:space="preserve">, </w:t>
      </w:r>
      <w:r>
        <w:rPr>
          <w:sz w:val="20"/>
          <w:szCs w:val="20"/>
        </w:rPr>
        <w:t>hbo-opleiding etc.</w:t>
      </w:r>
    </w:p>
    <w:p w14:paraId="64C2A7A8" w14:textId="77777777" w:rsidR="000770F7" w:rsidRPr="000770F7" w:rsidRDefault="00F716F0" w:rsidP="00721794">
      <w:pPr>
        <w:numPr>
          <w:ilvl w:val="0"/>
          <w:numId w:val="5"/>
        </w:numPr>
        <w:rPr>
          <w:color w:val="7030A0"/>
          <w:sz w:val="20"/>
          <w:szCs w:val="20"/>
        </w:rPr>
      </w:pPr>
      <w:r>
        <w:rPr>
          <w:sz w:val="20"/>
          <w:szCs w:val="20"/>
        </w:rPr>
        <w:t xml:space="preserve">Als we mbo uitschrijven, dan als twee woorden en in onderkast: </w:t>
      </w:r>
      <w:r w:rsidRPr="00F716F0">
        <w:rPr>
          <w:sz w:val="20"/>
          <w:szCs w:val="20"/>
        </w:rPr>
        <w:t>h</w:t>
      </w:r>
      <w:r w:rsidR="000770F7" w:rsidRPr="00F716F0">
        <w:rPr>
          <w:sz w:val="20"/>
          <w:szCs w:val="20"/>
        </w:rPr>
        <w:t>et ROC van Amsterdam heeft domeinen en biedt middelbaar beroepsonderwijs aan</w:t>
      </w:r>
      <w:r>
        <w:rPr>
          <w:color w:val="7030A0"/>
          <w:sz w:val="20"/>
          <w:szCs w:val="20"/>
        </w:rPr>
        <w:t xml:space="preserve">. </w:t>
      </w:r>
    </w:p>
    <w:p w14:paraId="3F11ED14" w14:textId="77777777" w:rsidR="00721794" w:rsidRDefault="00F716F0" w:rsidP="00721794">
      <w:pPr>
        <w:numPr>
          <w:ilvl w:val="0"/>
          <w:numId w:val="5"/>
        </w:numPr>
        <w:rPr>
          <w:sz w:val="20"/>
          <w:szCs w:val="20"/>
        </w:rPr>
      </w:pPr>
      <w:r>
        <w:rPr>
          <w:sz w:val="20"/>
          <w:szCs w:val="20"/>
        </w:rPr>
        <w:t>Het is een e</w:t>
      </w:r>
      <w:r w:rsidR="00A24BA4" w:rsidRPr="00280F32">
        <w:rPr>
          <w:sz w:val="20"/>
          <w:szCs w:val="20"/>
        </w:rPr>
        <w:t>ntree-opleiding</w:t>
      </w:r>
      <w:r>
        <w:rPr>
          <w:sz w:val="20"/>
          <w:szCs w:val="20"/>
        </w:rPr>
        <w:t xml:space="preserve">, maar als het de </w:t>
      </w:r>
      <w:r w:rsidR="001914E5">
        <w:rPr>
          <w:sz w:val="20"/>
          <w:szCs w:val="20"/>
        </w:rPr>
        <w:t>naam van een opleiding betreft gebruik dan</w:t>
      </w:r>
      <w:r w:rsidR="00A24BA4" w:rsidRPr="00280F32">
        <w:rPr>
          <w:sz w:val="20"/>
          <w:szCs w:val="20"/>
        </w:rPr>
        <w:t xml:space="preserve"> </w:t>
      </w:r>
      <w:r>
        <w:rPr>
          <w:sz w:val="20"/>
          <w:szCs w:val="20"/>
        </w:rPr>
        <w:t xml:space="preserve">kapitaal. </w:t>
      </w:r>
      <w:r w:rsidR="001914E5">
        <w:rPr>
          <w:sz w:val="20"/>
          <w:szCs w:val="20"/>
        </w:rPr>
        <w:t>Bijvoorbeeld: i</w:t>
      </w:r>
      <w:r w:rsidR="00721794">
        <w:rPr>
          <w:sz w:val="20"/>
          <w:szCs w:val="20"/>
        </w:rPr>
        <w:t>k volg de opleiding Entree Techniek</w:t>
      </w:r>
      <w:r>
        <w:rPr>
          <w:sz w:val="20"/>
          <w:szCs w:val="20"/>
        </w:rPr>
        <w:t>.</w:t>
      </w:r>
    </w:p>
    <w:p w14:paraId="552E17D3" w14:textId="77777777" w:rsidR="00A24BA4" w:rsidRDefault="00A24BA4" w:rsidP="00721794">
      <w:pPr>
        <w:numPr>
          <w:ilvl w:val="0"/>
          <w:numId w:val="5"/>
        </w:numPr>
        <w:rPr>
          <w:sz w:val="20"/>
          <w:szCs w:val="20"/>
        </w:rPr>
      </w:pPr>
      <w:r w:rsidRPr="00280F32">
        <w:rPr>
          <w:sz w:val="20"/>
          <w:szCs w:val="20"/>
        </w:rPr>
        <w:t xml:space="preserve">Meervoud: mbo’ers </w:t>
      </w:r>
    </w:p>
    <w:p w14:paraId="49F4538E" w14:textId="43AFDFFB" w:rsidR="00274B43" w:rsidRPr="00A23118" w:rsidRDefault="00274B43" w:rsidP="00886510">
      <w:pPr>
        <w:numPr>
          <w:ilvl w:val="0"/>
          <w:numId w:val="5"/>
        </w:numPr>
        <w:rPr>
          <w:sz w:val="20"/>
          <w:szCs w:val="20"/>
        </w:rPr>
      </w:pPr>
      <w:r w:rsidRPr="00A23118">
        <w:rPr>
          <w:sz w:val="20"/>
          <w:szCs w:val="20"/>
        </w:rPr>
        <w:t>n</w:t>
      </w:r>
      <w:r w:rsidR="0094291E" w:rsidRPr="00A23118">
        <w:rPr>
          <w:sz w:val="20"/>
          <w:szCs w:val="20"/>
        </w:rPr>
        <w:t>iveau 2</w:t>
      </w:r>
      <w:r w:rsidR="00AB796B" w:rsidRPr="00A23118">
        <w:rPr>
          <w:sz w:val="20"/>
          <w:szCs w:val="20"/>
        </w:rPr>
        <w:t>-</w:t>
      </w:r>
      <w:r w:rsidR="000946DC" w:rsidRPr="00A23118">
        <w:rPr>
          <w:sz w:val="20"/>
          <w:szCs w:val="20"/>
        </w:rPr>
        <w:t>student en</w:t>
      </w:r>
      <w:r w:rsidR="00AB796B" w:rsidRPr="00A23118">
        <w:rPr>
          <w:sz w:val="20"/>
          <w:szCs w:val="20"/>
        </w:rPr>
        <w:t xml:space="preserve"> niveau 1-</w:t>
      </w:r>
      <w:r w:rsidRPr="00A23118">
        <w:rPr>
          <w:sz w:val="20"/>
          <w:szCs w:val="20"/>
        </w:rPr>
        <w:t xml:space="preserve">opleiding </w:t>
      </w:r>
      <w:r w:rsidR="000946DC" w:rsidRPr="00A23118">
        <w:rPr>
          <w:sz w:val="20"/>
          <w:szCs w:val="20"/>
        </w:rPr>
        <w:t>(</w:t>
      </w:r>
      <w:r w:rsidR="00AB796B" w:rsidRPr="00A23118">
        <w:rPr>
          <w:sz w:val="20"/>
          <w:szCs w:val="20"/>
        </w:rPr>
        <w:t>wel</w:t>
      </w:r>
      <w:r w:rsidR="000946DC" w:rsidRPr="00A23118">
        <w:rPr>
          <w:sz w:val="20"/>
          <w:szCs w:val="20"/>
        </w:rPr>
        <w:t xml:space="preserve"> koppelteken</w:t>
      </w:r>
      <w:r w:rsidR="00AB796B" w:rsidRPr="00A23118">
        <w:rPr>
          <w:sz w:val="20"/>
          <w:szCs w:val="20"/>
        </w:rPr>
        <w:t xml:space="preserve"> op advies van Taaladviesdienst Onze Taal</w:t>
      </w:r>
      <w:r w:rsidR="000946DC" w:rsidRPr="00A23118">
        <w:rPr>
          <w:sz w:val="20"/>
          <w:szCs w:val="20"/>
        </w:rPr>
        <w:t>)</w:t>
      </w:r>
    </w:p>
    <w:p w14:paraId="5FE6B4A7" w14:textId="77777777" w:rsidR="006E0080" w:rsidRPr="00274B43" w:rsidRDefault="00274B43" w:rsidP="00886510">
      <w:pPr>
        <w:numPr>
          <w:ilvl w:val="0"/>
          <w:numId w:val="5"/>
        </w:numPr>
        <w:rPr>
          <w:sz w:val="20"/>
          <w:szCs w:val="20"/>
        </w:rPr>
      </w:pPr>
      <w:r w:rsidRPr="00274B43">
        <w:rPr>
          <w:sz w:val="20"/>
          <w:szCs w:val="20"/>
        </w:rPr>
        <w:t xml:space="preserve">Ik zit op 3 vmbo </w:t>
      </w:r>
      <w:r w:rsidR="006E0080" w:rsidRPr="00274B43">
        <w:rPr>
          <w:sz w:val="20"/>
          <w:szCs w:val="20"/>
        </w:rPr>
        <w:t xml:space="preserve"> </w:t>
      </w:r>
    </w:p>
    <w:p w14:paraId="2B7CAB55" w14:textId="49CA1BCC" w:rsidR="00721794" w:rsidRDefault="1626F569" w:rsidP="006E0080">
      <w:pPr>
        <w:numPr>
          <w:ilvl w:val="0"/>
          <w:numId w:val="5"/>
        </w:numPr>
        <w:rPr>
          <w:sz w:val="20"/>
          <w:szCs w:val="20"/>
        </w:rPr>
      </w:pPr>
      <w:r w:rsidRPr="1626F569">
        <w:rPr>
          <w:sz w:val="20"/>
          <w:szCs w:val="20"/>
        </w:rPr>
        <w:t>Namen van opleidingen schrijven we altijd met kapitalen (hoofdletters): Administratief Medewerker niveau 2 en Sprinttraject Onderwijsassistent.</w:t>
      </w:r>
    </w:p>
    <w:p w14:paraId="02B3DCFC" w14:textId="556DA073" w:rsidR="005B69C2" w:rsidRPr="00A23118" w:rsidRDefault="005B69C2" w:rsidP="006E0080">
      <w:pPr>
        <w:numPr>
          <w:ilvl w:val="0"/>
          <w:numId w:val="5"/>
        </w:numPr>
        <w:rPr>
          <w:sz w:val="20"/>
          <w:szCs w:val="20"/>
        </w:rPr>
      </w:pPr>
      <w:r w:rsidRPr="00A23118">
        <w:rPr>
          <w:sz w:val="20"/>
          <w:szCs w:val="20"/>
        </w:rPr>
        <w:t>Tweejarige opleiding</w:t>
      </w:r>
    </w:p>
    <w:p w14:paraId="001FF8AD" w14:textId="77777777" w:rsidR="00A24BA4" w:rsidRPr="00280F32" w:rsidRDefault="00A24BA4" w:rsidP="00A24BA4">
      <w:pPr>
        <w:rPr>
          <w:sz w:val="20"/>
          <w:szCs w:val="20"/>
        </w:rPr>
      </w:pPr>
    </w:p>
    <w:p w14:paraId="61862C95" w14:textId="77777777" w:rsidR="00A24BA4" w:rsidRPr="00280F32" w:rsidRDefault="000946DC" w:rsidP="00A24BA4">
      <w:pPr>
        <w:pStyle w:val="Kop1"/>
        <w:rPr>
          <w:rFonts w:cs="Arial"/>
          <w:szCs w:val="20"/>
        </w:rPr>
      </w:pPr>
      <w:r>
        <w:rPr>
          <w:rFonts w:cs="Arial"/>
          <w:szCs w:val="20"/>
        </w:rPr>
        <w:t>Domeinen en</w:t>
      </w:r>
      <w:r w:rsidR="00A24BA4" w:rsidRPr="00280F32">
        <w:rPr>
          <w:rFonts w:cs="Arial"/>
          <w:szCs w:val="20"/>
        </w:rPr>
        <w:t xml:space="preserve"> opleidingsnamen</w:t>
      </w:r>
    </w:p>
    <w:p w14:paraId="55740C63" w14:textId="77777777" w:rsidR="00A24BA4" w:rsidRPr="00280F32" w:rsidRDefault="00A24BA4" w:rsidP="00721794">
      <w:pPr>
        <w:numPr>
          <w:ilvl w:val="0"/>
          <w:numId w:val="21"/>
        </w:numPr>
        <w:rPr>
          <w:sz w:val="20"/>
          <w:szCs w:val="20"/>
        </w:rPr>
      </w:pPr>
      <w:r w:rsidRPr="00280F32">
        <w:rPr>
          <w:sz w:val="20"/>
          <w:szCs w:val="20"/>
        </w:rPr>
        <w:t xml:space="preserve">Domeinen en opleidingsnamen worden binnen ROCvA en ROCvF geschreven met een hoofdletter en een &amp;-teken. </w:t>
      </w:r>
    </w:p>
    <w:p w14:paraId="0EC4669B" w14:textId="77777777" w:rsidR="00A24BA4" w:rsidRDefault="00A24BA4" w:rsidP="00564D5C">
      <w:pPr>
        <w:ind w:left="708"/>
        <w:rPr>
          <w:sz w:val="20"/>
          <w:szCs w:val="20"/>
        </w:rPr>
      </w:pPr>
      <w:r w:rsidRPr="00280F32">
        <w:rPr>
          <w:sz w:val="20"/>
          <w:szCs w:val="20"/>
        </w:rPr>
        <w:t>Bijvoorbeeld: Zorg &amp; Welzijn en niet zorg &amp; welzijn. Check de ROCvA-website of die van het ministerie.</w:t>
      </w:r>
    </w:p>
    <w:p w14:paraId="6EF16CC3" w14:textId="77777777" w:rsidR="000770F7" w:rsidRPr="000946DC" w:rsidRDefault="000770F7" w:rsidP="000770F7">
      <w:pPr>
        <w:numPr>
          <w:ilvl w:val="0"/>
          <w:numId w:val="21"/>
        </w:numPr>
        <w:rPr>
          <w:sz w:val="20"/>
          <w:szCs w:val="20"/>
        </w:rPr>
      </w:pPr>
      <w:r w:rsidRPr="000946DC">
        <w:rPr>
          <w:sz w:val="20"/>
          <w:szCs w:val="20"/>
        </w:rPr>
        <w:t>Afkortingen van domeinnamen (MEA, Z&amp;W) mogen alleen intern gebruik</w:t>
      </w:r>
      <w:r w:rsidR="004B4E14">
        <w:rPr>
          <w:sz w:val="20"/>
          <w:szCs w:val="20"/>
        </w:rPr>
        <w:t>t</w:t>
      </w:r>
      <w:r w:rsidRPr="000946DC">
        <w:rPr>
          <w:sz w:val="20"/>
          <w:szCs w:val="20"/>
        </w:rPr>
        <w:t xml:space="preserve"> worden.</w:t>
      </w:r>
    </w:p>
    <w:p w14:paraId="530E440A" w14:textId="77777777" w:rsidR="00A24BA4" w:rsidRPr="00280F32" w:rsidRDefault="00A24BA4" w:rsidP="00A24BA4">
      <w:pPr>
        <w:rPr>
          <w:sz w:val="20"/>
          <w:szCs w:val="20"/>
        </w:rPr>
      </w:pPr>
    </w:p>
    <w:p w14:paraId="343280FA" w14:textId="77777777" w:rsidR="00A24BA4" w:rsidRPr="009530BF" w:rsidRDefault="003E387A" w:rsidP="00A24BA4">
      <w:pPr>
        <w:rPr>
          <w:b/>
          <w:sz w:val="20"/>
          <w:szCs w:val="20"/>
        </w:rPr>
      </w:pPr>
      <w:r w:rsidRPr="009530BF">
        <w:rPr>
          <w:b/>
          <w:sz w:val="20"/>
          <w:szCs w:val="20"/>
        </w:rPr>
        <w:t>Leerweg</w:t>
      </w:r>
    </w:p>
    <w:p w14:paraId="04CF93AE" w14:textId="77777777" w:rsidR="003E387A" w:rsidRPr="00280F32" w:rsidRDefault="003E387A" w:rsidP="00A24BA4">
      <w:pPr>
        <w:rPr>
          <w:sz w:val="20"/>
          <w:szCs w:val="20"/>
        </w:rPr>
      </w:pPr>
      <w:r w:rsidRPr="009530BF">
        <w:rPr>
          <w:sz w:val="20"/>
          <w:szCs w:val="20"/>
        </w:rPr>
        <w:t>BOL</w:t>
      </w:r>
      <w:r w:rsidR="000946DC">
        <w:rPr>
          <w:sz w:val="20"/>
          <w:szCs w:val="20"/>
        </w:rPr>
        <w:t xml:space="preserve"> </w:t>
      </w:r>
      <w:r w:rsidRPr="009530BF">
        <w:rPr>
          <w:sz w:val="20"/>
          <w:szCs w:val="20"/>
        </w:rPr>
        <w:t>/</w:t>
      </w:r>
      <w:r w:rsidR="000946DC">
        <w:rPr>
          <w:sz w:val="20"/>
          <w:szCs w:val="20"/>
        </w:rPr>
        <w:t xml:space="preserve"> </w:t>
      </w:r>
      <w:r w:rsidRPr="009530BF">
        <w:rPr>
          <w:sz w:val="20"/>
          <w:szCs w:val="20"/>
        </w:rPr>
        <w:t>BBL (hoofdletters)</w:t>
      </w:r>
      <w:r w:rsidRPr="009530BF">
        <w:rPr>
          <w:sz w:val="20"/>
          <w:szCs w:val="20"/>
        </w:rPr>
        <w:br/>
      </w:r>
    </w:p>
    <w:p w14:paraId="23E77D66" w14:textId="77777777" w:rsidR="00A24BA4" w:rsidRPr="00280F32" w:rsidRDefault="00A24BA4" w:rsidP="00A24BA4">
      <w:pPr>
        <w:pStyle w:val="Kop1"/>
        <w:rPr>
          <w:rFonts w:cs="Arial"/>
          <w:szCs w:val="20"/>
        </w:rPr>
      </w:pPr>
      <w:r w:rsidRPr="00280F32">
        <w:rPr>
          <w:rFonts w:cs="Arial"/>
          <w:szCs w:val="20"/>
        </w:rPr>
        <w:t>Vakken</w:t>
      </w:r>
    </w:p>
    <w:p w14:paraId="622A6993" w14:textId="77777777" w:rsidR="00A24BA4" w:rsidRPr="00280F32" w:rsidRDefault="00A24BA4" w:rsidP="00A24BA4">
      <w:pPr>
        <w:rPr>
          <w:sz w:val="20"/>
          <w:szCs w:val="20"/>
        </w:rPr>
      </w:pPr>
      <w:r w:rsidRPr="00280F32">
        <w:rPr>
          <w:sz w:val="20"/>
          <w:szCs w:val="20"/>
        </w:rPr>
        <w:t>Onderkast:</w:t>
      </w:r>
    </w:p>
    <w:p w14:paraId="5BFFEB39" w14:textId="77777777" w:rsidR="00A24BA4" w:rsidRPr="00280F32" w:rsidRDefault="00A24BA4" w:rsidP="00A24BA4">
      <w:pPr>
        <w:numPr>
          <w:ilvl w:val="0"/>
          <w:numId w:val="9"/>
        </w:numPr>
        <w:rPr>
          <w:sz w:val="20"/>
          <w:szCs w:val="20"/>
        </w:rPr>
      </w:pPr>
      <w:r w:rsidRPr="00280F32">
        <w:rPr>
          <w:sz w:val="20"/>
          <w:szCs w:val="20"/>
        </w:rPr>
        <w:t>economie / wiskunde</w:t>
      </w:r>
    </w:p>
    <w:p w14:paraId="40969320" w14:textId="77777777" w:rsidR="00A24BA4" w:rsidRPr="00280F32" w:rsidRDefault="00A24BA4" w:rsidP="00A24BA4">
      <w:pPr>
        <w:rPr>
          <w:sz w:val="20"/>
          <w:szCs w:val="20"/>
        </w:rPr>
      </w:pPr>
    </w:p>
    <w:p w14:paraId="01ED4AEB" w14:textId="77777777" w:rsidR="00A24BA4" w:rsidRPr="00280F32" w:rsidRDefault="00A24BA4" w:rsidP="00A24BA4">
      <w:pPr>
        <w:rPr>
          <w:sz w:val="20"/>
          <w:szCs w:val="20"/>
        </w:rPr>
      </w:pPr>
      <w:r w:rsidRPr="00280F32">
        <w:rPr>
          <w:sz w:val="20"/>
          <w:szCs w:val="20"/>
        </w:rPr>
        <w:t>Maar: talen met kapitaal:</w:t>
      </w:r>
    </w:p>
    <w:p w14:paraId="2AAC702C" w14:textId="77777777" w:rsidR="00A24BA4" w:rsidRPr="00280F32" w:rsidRDefault="00A24BA4" w:rsidP="00A24BA4">
      <w:pPr>
        <w:numPr>
          <w:ilvl w:val="0"/>
          <w:numId w:val="10"/>
        </w:numPr>
        <w:rPr>
          <w:sz w:val="20"/>
          <w:szCs w:val="20"/>
        </w:rPr>
      </w:pPr>
      <w:r w:rsidRPr="00280F32">
        <w:rPr>
          <w:sz w:val="20"/>
          <w:szCs w:val="20"/>
        </w:rPr>
        <w:t>Engels / Spaans</w:t>
      </w:r>
    </w:p>
    <w:p w14:paraId="1F54B5E9" w14:textId="77777777" w:rsidR="00A24BA4" w:rsidRPr="00280F32" w:rsidRDefault="00A24BA4" w:rsidP="00A24BA4">
      <w:pPr>
        <w:rPr>
          <w:sz w:val="20"/>
          <w:szCs w:val="20"/>
        </w:rPr>
      </w:pPr>
    </w:p>
    <w:p w14:paraId="799E0AB7" w14:textId="77777777" w:rsidR="00A24BA4" w:rsidRPr="00280F32" w:rsidRDefault="00A24BA4" w:rsidP="00A24BA4">
      <w:pPr>
        <w:pStyle w:val="Kop1"/>
        <w:rPr>
          <w:rFonts w:cs="Arial"/>
          <w:szCs w:val="20"/>
        </w:rPr>
      </w:pPr>
      <w:r w:rsidRPr="00280F32">
        <w:rPr>
          <w:rFonts w:cs="Arial"/>
          <w:szCs w:val="20"/>
        </w:rPr>
        <w:lastRenderedPageBreak/>
        <w:t>Werkveld / beroep</w:t>
      </w:r>
    </w:p>
    <w:p w14:paraId="25E1D1F5" w14:textId="77777777" w:rsidR="00A24BA4" w:rsidRPr="00280F32" w:rsidRDefault="00A24BA4" w:rsidP="00A24BA4">
      <w:pPr>
        <w:rPr>
          <w:sz w:val="20"/>
          <w:szCs w:val="20"/>
        </w:rPr>
      </w:pPr>
      <w:r w:rsidRPr="00280F32">
        <w:rPr>
          <w:sz w:val="20"/>
          <w:szCs w:val="20"/>
        </w:rPr>
        <w:t>Onderkast:</w:t>
      </w:r>
    </w:p>
    <w:p w14:paraId="58CF3C24" w14:textId="77777777" w:rsidR="00A24BA4" w:rsidRPr="00280F32" w:rsidRDefault="00A24BA4" w:rsidP="00A24BA4">
      <w:pPr>
        <w:rPr>
          <w:sz w:val="20"/>
          <w:szCs w:val="20"/>
        </w:rPr>
      </w:pPr>
      <w:r w:rsidRPr="00280F32">
        <w:rPr>
          <w:sz w:val="20"/>
          <w:szCs w:val="20"/>
        </w:rPr>
        <w:t>In de commerciële dienstverlening staat de klant centraal.</w:t>
      </w:r>
      <w:r w:rsidRPr="00280F32">
        <w:rPr>
          <w:sz w:val="20"/>
          <w:szCs w:val="20"/>
        </w:rPr>
        <w:tab/>
        <w:t>[werkveld]</w:t>
      </w:r>
    </w:p>
    <w:p w14:paraId="0192CFFA" w14:textId="77777777" w:rsidR="00A24BA4" w:rsidRPr="00280F32" w:rsidRDefault="00A24BA4" w:rsidP="00A24BA4">
      <w:pPr>
        <w:rPr>
          <w:sz w:val="20"/>
          <w:szCs w:val="20"/>
        </w:rPr>
      </w:pPr>
      <w:r w:rsidRPr="00280F32">
        <w:rPr>
          <w:sz w:val="20"/>
          <w:szCs w:val="20"/>
        </w:rPr>
        <w:t>Als manager bak je geen broodjes, als bakker wel.</w:t>
      </w:r>
      <w:r w:rsidRPr="00280F32">
        <w:rPr>
          <w:sz w:val="20"/>
          <w:szCs w:val="20"/>
        </w:rPr>
        <w:tab/>
      </w:r>
      <w:r w:rsidRPr="00280F32">
        <w:rPr>
          <w:sz w:val="20"/>
          <w:szCs w:val="20"/>
        </w:rPr>
        <w:tab/>
        <w:t>[beroep]</w:t>
      </w:r>
    </w:p>
    <w:p w14:paraId="1979C428" w14:textId="77777777" w:rsidR="00A24BA4" w:rsidRPr="00280F32" w:rsidRDefault="00A24BA4" w:rsidP="00A24BA4">
      <w:pPr>
        <w:rPr>
          <w:sz w:val="20"/>
          <w:szCs w:val="20"/>
        </w:rPr>
      </w:pPr>
    </w:p>
    <w:p w14:paraId="14DCB4D9" w14:textId="77777777" w:rsidR="00A24BA4" w:rsidRPr="00280F32" w:rsidRDefault="00A24BA4" w:rsidP="00A24BA4">
      <w:pPr>
        <w:rPr>
          <w:sz w:val="20"/>
          <w:szCs w:val="20"/>
        </w:rPr>
      </w:pPr>
      <w:r w:rsidRPr="00280F32">
        <w:rPr>
          <w:sz w:val="20"/>
          <w:szCs w:val="20"/>
        </w:rPr>
        <w:t>Maar: Met het diploma Secretaresse kun je doorstromen naar de opleiding Managementassistent.</w:t>
      </w:r>
      <w:r w:rsidRPr="00280F32">
        <w:rPr>
          <w:sz w:val="20"/>
          <w:szCs w:val="20"/>
        </w:rPr>
        <w:tab/>
        <w:t>[opleiding]</w:t>
      </w:r>
    </w:p>
    <w:p w14:paraId="04BF7755" w14:textId="77777777" w:rsidR="00A24BA4" w:rsidRPr="00280F32" w:rsidRDefault="00A24BA4" w:rsidP="00A24BA4">
      <w:pPr>
        <w:rPr>
          <w:sz w:val="20"/>
          <w:szCs w:val="20"/>
        </w:rPr>
      </w:pPr>
    </w:p>
    <w:p w14:paraId="4D4B0042" w14:textId="24FFC476" w:rsidR="00564D5C" w:rsidRPr="005858FD" w:rsidRDefault="00F839D7" w:rsidP="00F11237">
      <w:pPr>
        <w:rPr>
          <w:sz w:val="20"/>
          <w:szCs w:val="20"/>
        </w:rPr>
      </w:pPr>
      <w:r>
        <w:rPr>
          <w:b/>
          <w:sz w:val="20"/>
          <w:szCs w:val="20"/>
        </w:rPr>
        <w:t>Mbo-c</w:t>
      </w:r>
      <w:r w:rsidR="00564D5C" w:rsidRPr="005858FD">
        <w:rPr>
          <w:b/>
          <w:sz w:val="20"/>
          <w:szCs w:val="20"/>
        </w:rPr>
        <w:t xml:space="preserve">olleges: </w:t>
      </w:r>
    </w:p>
    <w:p w14:paraId="41E692DB" w14:textId="77777777" w:rsidR="00564D5C" w:rsidRPr="000946DC" w:rsidRDefault="00564D5C" w:rsidP="00564D5C">
      <w:pPr>
        <w:numPr>
          <w:ilvl w:val="0"/>
          <w:numId w:val="18"/>
        </w:numPr>
        <w:rPr>
          <w:sz w:val="20"/>
          <w:szCs w:val="20"/>
        </w:rPr>
      </w:pPr>
      <w:r w:rsidRPr="000946DC">
        <w:rPr>
          <w:sz w:val="20"/>
          <w:szCs w:val="20"/>
        </w:rPr>
        <w:t>Volgorde ROCvA: eerste Amsterdam (op alfabetische volgorde), dan Amstelveen, Hoofddorp en Hilversum</w:t>
      </w:r>
    </w:p>
    <w:p w14:paraId="25229A60" w14:textId="5AB7D1FC" w:rsidR="00564D5C" w:rsidRPr="000946DC" w:rsidRDefault="00564D5C" w:rsidP="00564D5C">
      <w:pPr>
        <w:numPr>
          <w:ilvl w:val="0"/>
          <w:numId w:val="18"/>
        </w:numPr>
        <w:rPr>
          <w:sz w:val="20"/>
          <w:szCs w:val="20"/>
        </w:rPr>
      </w:pPr>
      <w:r w:rsidRPr="000946DC">
        <w:rPr>
          <w:sz w:val="20"/>
          <w:szCs w:val="20"/>
        </w:rPr>
        <w:t>Volgorde ROCvF: Almere en dan Lelystad</w:t>
      </w:r>
    </w:p>
    <w:p w14:paraId="508D3085" w14:textId="22368200" w:rsidR="005E1F1A" w:rsidRDefault="005E1F1A" w:rsidP="00564D5C">
      <w:pPr>
        <w:numPr>
          <w:ilvl w:val="0"/>
          <w:numId w:val="18"/>
        </w:numPr>
        <w:rPr>
          <w:sz w:val="20"/>
          <w:szCs w:val="20"/>
        </w:rPr>
      </w:pPr>
      <w:r>
        <w:rPr>
          <w:sz w:val="20"/>
          <w:szCs w:val="20"/>
        </w:rPr>
        <w:t xml:space="preserve">Naar studenten toe communiceren we geen combinaties van </w:t>
      </w:r>
      <w:r w:rsidR="00F839D7">
        <w:rPr>
          <w:sz w:val="20"/>
          <w:szCs w:val="20"/>
        </w:rPr>
        <w:t>mbo-c</w:t>
      </w:r>
      <w:r>
        <w:rPr>
          <w:sz w:val="20"/>
          <w:szCs w:val="20"/>
        </w:rPr>
        <w:t xml:space="preserve">olleges. </w:t>
      </w:r>
    </w:p>
    <w:p w14:paraId="49A10E68" w14:textId="622757F9" w:rsidR="00083D67" w:rsidRDefault="0012247D" w:rsidP="0061497B">
      <w:pPr>
        <w:numPr>
          <w:ilvl w:val="0"/>
          <w:numId w:val="18"/>
        </w:numPr>
        <w:rPr>
          <w:sz w:val="20"/>
          <w:szCs w:val="20"/>
        </w:rPr>
      </w:pPr>
      <w:r w:rsidRPr="00083D67">
        <w:rPr>
          <w:sz w:val="20"/>
          <w:szCs w:val="20"/>
        </w:rPr>
        <w:t xml:space="preserve">Intern communiceren we combinaties van </w:t>
      </w:r>
      <w:r w:rsidR="00F839D7">
        <w:rPr>
          <w:sz w:val="20"/>
          <w:szCs w:val="20"/>
        </w:rPr>
        <w:t>mbo-c</w:t>
      </w:r>
      <w:r w:rsidRPr="00083D67">
        <w:rPr>
          <w:sz w:val="20"/>
          <w:szCs w:val="20"/>
        </w:rPr>
        <w:t xml:space="preserve">olleges als volgt: </w:t>
      </w:r>
    </w:p>
    <w:p w14:paraId="3B3BADB9" w14:textId="2B74C063" w:rsidR="0012247D" w:rsidRPr="00083D67" w:rsidRDefault="0012247D" w:rsidP="00083D67">
      <w:pPr>
        <w:ind w:left="720"/>
        <w:rPr>
          <w:sz w:val="20"/>
          <w:szCs w:val="20"/>
        </w:rPr>
      </w:pPr>
      <w:r w:rsidRPr="00083D67">
        <w:rPr>
          <w:sz w:val="20"/>
          <w:szCs w:val="20"/>
        </w:rPr>
        <w:t xml:space="preserve">MBO College Amstelland / </w:t>
      </w:r>
      <w:r w:rsidR="005B5675">
        <w:rPr>
          <w:sz w:val="20"/>
          <w:szCs w:val="20"/>
        </w:rPr>
        <w:t xml:space="preserve">MBO College </w:t>
      </w:r>
      <w:r w:rsidRPr="00083D67">
        <w:rPr>
          <w:sz w:val="20"/>
          <w:szCs w:val="20"/>
        </w:rPr>
        <w:t>Airport</w:t>
      </w:r>
      <w:r w:rsidR="005B5675">
        <w:rPr>
          <w:sz w:val="20"/>
          <w:szCs w:val="20"/>
        </w:rPr>
        <w:t xml:space="preserve"> of MBO College Noord / MBO College Westpoort</w:t>
      </w:r>
      <w:r w:rsidRPr="00083D67">
        <w:rPr>
          <w:sz w:val="20"/>
          <w:szCs w:val="20"/>
        </w:rPr>
        <w:t>.</w:t>
      </w:r>
    </w:p>
    <w:p w14:paraId="7E8F3E2E" w14:textId="4E8E0DF5" w:rsidR="0094291E" w:rsidRDefault="4E8E0DF5" w:rsidP="4E8E0DF5">
      <w:pPr>
        <w:numPr>
          <w:ilvl w:val="0"/>
          <w:numId w:val="18"/>
        </w:numPr>
        <w:rPr>
          <w:color w:val="000000" w:themeColor="text1"/>
          <w:sz w:val="20"/>
          <w:szCs w:val="20"/>
        </w:rPr>
      </w:pPr>
      <w:r w:rsidRPr="4E8E0DF5">
        <w:rPr>
          <w:sz w:val="20"/>
          <w:szCs w:val="20"/>
        </w:rPr>
        <w:t>NB: Zuidoost (niet ZuidOost)</w:t>
      </w:r>
    </w:p>
    <w:p w14:paraId="51EF7F85" w14:textId="5E3DD2C2" w:rsidR="006617C5" w:rsidRPr="001D69D6" w:rsidRDefault="00F839D7" w:rsidP="4E8E0DF5">
      <w:pPr>
        <w:numPr>
          <w:ilvl w:val="0"/>
          <w:numId w:val="18"/>
        </w:numPr>
        <w:rPr>
          <w:color w:val="000000" w:themeColor="text1"/>
          <w:sz w:val="20"/>
          <w:szCs w:val="20"/>
        </w:rPr>
      </w:pPr>
      <w:r>
        <w:rPr>
          <w:sz w:val="20"/>
          <w:szCs w:val="20"/>
        </w:rPr>
        <w:t>Als je de naam mbo-</w:t>
      </w:r>
      <w:r w:rsidR="4E8E0DF5" w:rsidRPr="4E8E0DF5">
        <w:rPr>
          <w:sz w:val="20"/>
          <w:szCs w:val="20"/>
        </w:rPr>
        <w:t>college generiek gebruikt</w:t>
      </w:r>
      <w:r w:rsidR="005B5675">
        <w:rPr>
          <w:sz w:val="20"/>
          <w:szCs w:val="20"/>
        </w:rPr>
        <w:t xml:space="preserve">, </w:t>
      </w:r>
      <w:r w:rsidR="4E8E0DF5" w:rsidRPr="4E8E0DF5">
        <w:rPr>
          <w:sz w:val="20"/>
          <w:szCs w:val="20"/>
        </w:rPr>
        <w:t>dus niet specifiek voor ROCvA of ROCvF</w:t>
      </w:r>
      <w:r w:rsidR="005B5675">
        <w:rPr>
          <w:sz w:val="20"/>
          <w:szCs w:val="20"/>
        </w:rPr>
        <w:t>,</w:t>
      </w:r>
      <w:r w:rsidR="4E8E0DF5" w:rsidRPr="4E8E0DF5">
        <w:rPr>
          <w:sz w:val="20"/>
          <w:szCs w:val="20"/>
        </w:rPr>
        <w:t xml:space="preserve"> dan zou de officiële sc</w:t>
      </w:r>
      <w:r w:rsidR="004E1904">
        <w:rPr>
          <w:sz w:val="20"/>
          <w:szCs w:val="20"/>
        </w:rPr>
        <w:t>hrijfwijze moeten zijn</w:t>
      </w:r>
      <w:r w:rsidR="005B5675">
        <w:rPr>
          <w:sz w:val="20"/>
          <w:szCs w:val="20"/>
        </w:rPr>
        <w:t>: ‘</w:t>
      </w:r>
      <w:r w:rsidR="004E1904" w:rsidRPr="00A23118">
        <w:rPr>
          <w:sz w:val="20"/>
          <w:szCs w:val="20"/>
        </w:rPr>
        <w:t>mbo-</w:t>
      </w:r>
      <w:r w:rsidR="4E8E0DF5" w:rsidRPr="00A23118">
        <w:rPr>
          <w:sz w:val="20"/>
          <w:szCs w:val="20"/>
        </w:rPr>
        <w:t>colleges</w:t>
      </w:r>
      <w:r w:rsidR="005B5675">
        <w:rPr>
          <w:sz w:val="20"/>
          <w:szCs w:val="20"/>
        </w:rPr>
        <w:t>’</w:t>
      </w:r>
      <w:r w:rsidR="4E8E0DF5" w:rsidRPr="00A23118">
        <w:rPr>
          <w:sz w:val="20"/>
          <w:szCs w:val="20"/>
        </w:rPr>
        <w:t xml:space="preserve"> </w:t>
      </w:r>
      <w:r w:rsidR="4E8E0DF5" w:rsidRPr="4E8E0DF5">
        <w:rPr>
          <w:sz w:val="20"/>
          <w:szCs w:val="20"/>
        </w:rPr>
        <w:t>of ‘ons college’</w:t>
      </w:r>
    </w:p>
    <w:p w14:paraId="4A42B673" w14:textId="77777777" w:rsidR="001914E5" w:rsidRPr="004220A7" w:rsidRDefault="001914E5" w:rsidP="0094291E">
      <w:pPr>
        <w:ind w:left="720"/>
        <w:rPr>
          <w:sz w:val="20"/>
          <w:szCs w:val="20"/>
        </w:rPr>
      </w:pPr>
    </w:p>
    <w:p w14:paraId="5B6FF6FA" w14:textId="77777777" w:rsidR="007A3D61" w:rsidRPr="005E1F1A" w:rsidRDefault="007A3D61" w:rsidP="007A3D61">
      <w:pPr>
        <w:rPr>
          <w:b/>
          <w:sz w:val="20"/>
          <w:szCs w:val="20"/>
        </w:rPr>
      </w:pPr>
      <w:r w:rsidRPr="005E1F1A">
        <w:rPr>
          <w:b/>
          <w:sz w:val="20"/>
          <w:szCs w:val="20"/>
        </w:rPr>
        <w:t xml:space="preserve">Samenstellingen: </w:t>
      </w:r>
    </w:p>
    <w:p w14:paraId="5009224A" w14:textId="03D2A8E3" w:rsidR="007A3D61" w:rsidRPr="005E1F1A" w:rsidRDefault="005B5675" w:rsidP="007A3D61">
      <w:pPr>
        <w:numPr>
          <w:ilvl w:val="0"/>
          <w:numId w:val="18"/>
        </w:numPr>
        <w:rPr>
          <w:sz w:val="20"/>
          <w:szCs w:val="20"/>
        </w:rPr>
      </w:pPr>
      <w:r>
        <w:rPr>
          <w:sz w:val="20"/>
          <w:szCs w:val="20"/>
        </w:rPr>
        <w:t>E</w:t>
      </w:r>
      <w:r w:rsidR="007A3D61" w:rsidRPr="005E1F1A">
        <w:rPr>
          <w:sz w:val="20"/>
          <w:szCs w:val="20"/>
        </w:rPr>
        <w:t>erstejaarsstudent, subsidiebedrag, studievoorlichting</w:t>
      </w:r>
    </w:p>
    <w:p w14:paraId="55B04776" w14:textId="45E45333" w:rsidR="007A3D61" w:rsidRPr="005E1F1A" w:rsidRDefault="005B5675" w:rsidP="007A3D61">
      <w:pPr>
        <w:numPr>
          <w:ilvl w:val="0"/>
          <w:numId w:val="18"/>
        </w:numPr>
        <w:rPr>
          <w:sz w:val="20"/>
          <w:szCs w:val="20"/>
        </w:rPr>
      </w:pPr>
      <w:r>
        <w:rPr>
          <w:sz w:val="20"/>
          <w:szCs w:val="20"/>
        </w:rPr>
        <w:t>B</w:t>
      </w:r>
      <w:r w:rsidR="007A3D61" w:rsidRPr="005E1F1A">
        <w:rPr>
          <w:sz w:val="20"/>
          <w:szCs w:val="20"/>
        </w:rPr>
        <w:t>ij samenstellingen verbinden we onderwijstypen met een streepje, het tweede deel komt hier direct achteraan: bachelor-mastertraject, mbo-hbotraject</w:t>
      </w:r>
    </w:p>
    <w:p w14:paraId="1F060C1B" w14:textId="487AC853" w:rsidR="007A3D61" w:rsidRPr="005E1F1A" w:rsidRDefault="005B5675" w:rsidP="007A3D61">
      <w:pPr>
        <w:numPr>
          <w:ilvl w:val="0"/>
          <w:numId w:val="18"/>
        </w:numPr>
        <w:rPr>
          <w:sz w:val="20"/>
          <w:szCs w:val="20"/>
        </w:rPr>
      </w:pPr>
      <w:r>
        <w:rPr>
          <w:sz w:val="20"/>
          <w:szCs w:val="20"/>
        </w:rPr>
        <w:t>S</w:t>
      </w:r>
      <w:r w:rsidR="1626F569" w:rsidRPr="1626F569">
        <w:rPr>
          <w:sz w:val="20"/>
          <w:szCs w:val="20"/>
        </w:rPr>
        <w:t>tudiejaar 201</w:t>
      </w:r>
      <w:r>
        <w:rPr>
          <w:sz w:val="20"/>
          <w:szCs w:val="20"/>
        </w:rPr>
        <w:t>8</w:t>
      </w:r>
      <w:r w:rsidR="1626F569" w:rsidRPr="1626F569">
        <w:rPr>
          <w:sz w:val="20"/>
          <w:szCs w:val="20"/>
        </w:rPr>
        <w:t>-201</w:t>
      </w:r>
      <w:r>
        <w:rPr>
          <w:sz w:val="20"/>
          <w:szCs w:val="20"/>
        </w:rPr>
        <w:t>9</w:t>
      </w:r>
    </w:p>
    <w:p w14:paraId="62E6CCEA" w14:textId="7AF3E72F" w:rsidR="007A3D61" w:rsidRPr="005E1F1A" w:rsidRDefault="005B5675" w:rsidP="007A3D61">
      <w:pPr>
        <w:numPr>
          <w:ilvl w:val="0"/>
          <w:numId w:val="18"/>
        </w:numPr>
        <w:rPr>
          <w:sz w:val="20"/>
          <w:szCs w:val="20"/>
        </w:rPr>
      </w:pPr>
      <w:r>
        <w:rPr>
          <w:sz w:val="20"/>
          <w:szCs w:val="20"/>
        </w:rPr>
        <w:t>V</w:t>
      </w:r>
      <w:r w:rsidR="007A3D61" w:rsidRPr="005E1F1A">
        <w:rPr>
          <w:sz w:val="20"/>
          <w:szCs w:val="20"/>
        </w:rPr>
        <w:t xml:space="preserve">astgelegde namen: </w:t>
      </w:r>
      <w:r w:rsidR="009F4FC3" w:rsidRPr="005E1F1A">
        <w:rPr>
          <w:sz w:val="20"/>
          <w:szCs w:val="20"/>
        </w:rPr>
        <w:t>sociaaljuridisch</w:t>
      </w:r>
      <w:r w:rsidR="007A3D61" w:rsidRPr="005E1F1A">
        <w:rPr>
          <w:sz w:val="20"/>
          <w:szCs w:val="20"/>
        </w:rPr>
        <w:t xml:space="preserve"> medewerkers</w:t>
      </w:r>
      <w:r w:rsidR="009F4FC3" w:rsidRPr="005E1F1A">
        <w:rPr>
          <w:sz w:val="20"/>
          <w:szCs w:val="20"/>
        </w:rPr>
        <w:t>, maar niet bij een klinkerbotsing: informatie-uitwisseling</w:t>
      </w:r>
    </w:p>
    <w:p w14:paraId="57614139" w14:textId="77777777" w:rsidR="00FB77DD" w:rsidRPr="00280F32" w:rsidRDefault="00FB77DD" w:rsidP="00A24BA4">
      <w:pPr>
        <w:rPr>
          <w:sz w:val="20"/>
          <w:szCs w:val="20"/>
        </w:rPr>
      </w:pPr>
    </w:p>
    <w:p w14:paraId="1E0301DC" w14:textId="77777777" w:rsidR="00FB77DD" w:rsidRPr="00280F32" w:rsidRDefault="00721794" w:rsidP="00FB77DD">
      <w:pPr>
        <w:rPr>
          <w:b/>
          <w:sz w:val="20"/>
          <w:szCs w:val="20"/>
        </w:rPr>
      </w:pPr>
      <w:r>
        <w:rPr>
          <w:b/>
          <w:sz w:val="20"/>
          <w:szCs w:val="20"/>
        </w:rPr>
        <w:t>Veelgebruikte w</w:t>
      </w:r>
      <w:r w:rsidR="00FB77DD" w:rsidRPr="00280F32">
        <w:rPr>
          <w:b/>
          <w:sz w:val="20"/>
          <w:szCs w:val="20"/>
        </w:rPr>
        <w:t xml:space="preserve">oorden binnen ROCvA / ROCvF </w:t>
      </w:r>
    </w:p>
    <w:p w14:paraId="427EEB96" w14:textId="77777777" w:rsidR="00280F32" w:rsidRPr="00280F32" w:rsidRDefault="00FB77DD" w:rsidP="00280F32">
      <w:pPr>
        <w:numPr>
          <w:ilvl w:val="0"/>
          <w:numId w:val="10"/>
        </w:numPr>
        <w:rPr>
          <w:sz w:val="20"/>
          <w:szCs w:val="20"/>
        </w:rPr>
      </w:pPr>
      <w:r w:rsidRPr="00280F32">
        <w:rPr>
          <w:sz w:val="20"/>
          <w:szCs w:val="20"/>
        </w:rPr>
        <w:t>De Centrale Studentenraad (CSR) maar: een studentenraad is gekozen door studenten</w:t>
      </w:r>
    </w:p>
    <w:p w14:paraId="42CCBC47" w14:textId="77777777" w:rsidR="002E2DCA" w:rsidRPr="002104BD" w:rsidRDefault="002E2DCA" w:rsidP="00280F32">
      <w:pPr>
        <w:numPr>
          <w:ilvl w:val="0"/>
          <w:numId w:val="10"/>
        </w:numPr>
        <w:rPr>
          <w:sz w:val="20"/>
          <w:szCs w:val="20"/>
        </w:rPr>
      </w:pPr>
      <w:r w:rsidRPr="002104BD">
        <w:rPr>
          <w:sz w:val="20"/>
          <w:szCs w:val="20"/>
        </w:rPr>
        <w:t>Open Dag: in wervende uitingen met kapitaal om de attentiewaarde te vergroten</w:t>
      </w:r>
      <w:r w:rsidR="00372997" w:rsidRPr="002104BD">
        <w:rPr>
          <w:sz w:val="20"/>
          <w:szCs w:val="20"/>
        </w:rPr>
        <w:t>. En onderkast indien er gesproken wordt</w:t>
      </w:r>
      <w:r w:rsidRPr="002104BD">
        <w:rPr>
          <w:sz w:val="20"/>
          <w:szCs w:val="20"/>
        </w:rPr>
        <w:t xml:space="preserve"> </w:t>
      </w:r>
      <w:r w:rsidR="00372997" w:rsidRPr="002104BD">
        <w:rPr>
          <w:sz w:val="20"/>
          <w:szCs w:val="20"/>
        </w:rPr>
        <w:t xml:space="preserve">over open dagen in het algemeen. </w:t>
      </w:r>
    </w:p>
    <w:p w14:paraId="69A61569" w14:textId="77777777" w:rsidR="00280F32" w:rsidRPr="00280F32" w:rsidRDefault="00280F32" w:rsidP="00280F32">
      <w:pPr>
        <w:numPr>
          <w:ilvl w:val="0"/>
          <w:numId w:val="10"/>
        </w:numPr>
        <w:rPr>
          <w:sz w:val="20"/>
          <w:szCs w:val="20"/>
        </w:rPr>
      </w:pPr>
      <w:r w:rsidRPr="00280F32">
        <w:rPr>
          <w:sz w:val="20"/>
          <w:szCs w:val="20"/>
        </w:rPr>
        <w:t>CvB</w:t>
      </w:r>
    </w:p>
    <w:p w14:paraId="36157652" w14:textId="77777777" w:rsidR="00280F32" w:rsidRPr="00280F32" w:rsidRDefault="00280F32" w:rsidP="00280F32">
      <w:pPr>
        <w:numPr>
          <w:ilvl w:val="0"/>
          <w:numId w:val="10"/>
        </w:numPr>
        <w:rPr>
          <w:sz w:val="20"/>
          <w:szCs w:val="20"/>
        </w:rPr>
      </w:pPr>
      <w:r w:rsidRPr="00280F32">
        <w:rPr>
          <w:sz w:val="20"/>
          <w:szCs w:val="20"/>
        </w:rPr>
        <w:t>RvT</w:t>
      </w:r>
    </w:p>
    <w:p w14:paraId="64668870" w14:textId="77777777" w:rsidR="00FB77DD" w:rsidRPr="00280F32" w:rsidRDefault="00280F32" w:rsidP="00280F32">
      <w:pPr>
        <w:numPr>
          <w:ilvl w:val="0"/>
          <w:numId w:val="10"/>
        </w:numPr>
        <w:rPr>
          <w:sz w:val="20"/>
          <w:szCs w:val="20"/>
        </w:rPr>
      </w:pPr>
      <w:r w:rsidRPr="00280F32">
        <w:rPr>
          <w:sz w:val="20"/>
          <w:szCs w:val="20"/>
        </w:rPr>
        <w:t>bpv en bpv-begeleider</w:t>
      </w:r>
    </w:p>
    <w:p w14:paraId="773D47E5" w14:textId="77777777" w:rsidR="00280F32" w:rsidRPr="00280F32" w:rsidRDefault="00280F32" w:rsidP="00280F32">
      <w:pPr>
        <w:numPr>
          <w:ilvl w:val="0"/>
          <w:numId w:val="10"/>
        </w:numPr>
        <w:rPr>
          <w:sz w:val="20"/>
          <w:szCs w:val="20"/>
        </w:rPr>
      </w:pPr>
      <w:r w:rsidRPr="00280F32">
        <w:rPr>
          <w:sz w:val="20"/>
          <w:szCs w:val="20"/>
        </w:rPr>
        <w:t>vsv</w:t>
      </w:r>
    </w:p>
    <w:p w14:paraId="44A7A63C" w14:textId="77777777" w:rsidR="00280F32" w:rsidRDefault="00280F32" w:rsidP="00280F32">
      <w:pPr>
        <w:numPr>
          <w:ilvl w:val="0"/>
          <w:numId w:val="10"/>
        </w:numPr>
        <w:rPr>
          <w:sz w:val="20"/>
          <w:szCs w:val="20"/>
        </w:rPr>
      </w:pPr>
      <w:r w:rsidRPr="00280F32">
        <w:rPr>
          <w:sz w:val="20"/>
          <w:szCs w:val="20"/>
        </w:rPr>
        <w:t>VOvA</w:t>
      </w:r>
    </w:p>
    <w:p w14:paraId="112A8D90" w14:textId="77777777" w:rsidR="003E387A" w:rsidRPr="00564D5C" w:rsidRDefault="006E0080" w:rsidP="00564D5C">
      <w:pPr>
        <w:numPr>
          <w:ilvl w:val="0"/>
          <w:numId w:val="10"/>
        </w:numPr>
        <w:rPr>
          <w:sz w:val="20"/>
          <w:szCs w:val="20"/>
        </w:rPr>
      </w:pPr>
      <w:r>
        <w:rPr>
          <w:sz w:val="20"/>
          <w:szCs w:val="20"/>
        </w:rPr>
        <w:t>ExPO</w:t>
      </w:r>
    </w:p>
    <w:p w14:paraId="7C180A7B" w14:textId="77777777" w:rsidR="003E387A" w:rsidRPr="00280F32" w:rsidRDefault="003E387A" w:rsidP="003E387A">
      <w:pPr>
        <w:numPr>
          <w:ilvl w:val="0"/>
          <w:numId w:val="10"/>
        </w:numPr>
        <w:rPr>
          <w:sz w:val="20"/>
          <w:szCs w:val="20"/>
        </w:rPr>
      </w:pPr>
      <w:r w:rsidRPr="00280F32">
        <w:rPr>
          <w:sz w:val="20"/>
          <w:szCs w:val="20"/>
        </w:rPr>
        <w:t>MBO Raad</w:t>
      </w:r>
    </w:p>
    <w:p w14:paraId="5E8D50D7" w14:textId="77777777" w:rsidR="003E387A" w:rsidRPr="00280F32" w:rsidRDefault="003E387A" w:rsidP="003E387A">
      <w:pPr>
        <w:numPr>
          <w:ilvl w:val="0"/>
          <w:numId w:val="10"/>
        </w:numPr>
        <w:rPr>
          <w:sz w:val="20"/>
          <w:szCs w:val="20"/>
        </w:rPr>
      </w:pPr>
      <w:r w:rsidRPr="00280F32">
        <w:rPr>
          <w:sz w:val="20"/>
          <w:szCs w:val="20"/>
        </w:rPr>
        <w:t xml:space="preserve">VO-raad </w:t>
      </w:r>
    </w:p>
    <w:p w14:paraId="6B249CF0" w14:textId="77777777" w:rsidR="003E387A" w:rsidRPr="00280F32" w:rsidRDefault="003E387A" w:rsidP="003E387A">
      <w:pPr>
        <w:numPr>
          <w:ilvl w:val="0"/>
          <w:numId w:val="10"/>
        </w:numPr>
        <w:rPr>
          <w:sz w:val="20"/>
          <w:szCs w:val="20"/>
        </w:rPr>
      </w:pPr>
      <w:r w:rsidRPr="00280F32">
        <w:rPr>
          <w:sz w:val="20"/>
          <w:szCs w:val="20"/>
        </w:rPr>
        <w:t xml:space="preserve">Onderwijsinspectie (maar verwijzen naar Onderwijsinspectie als de inspectie) </w:t>
      </w:r>
    </w:p>
    <w:p w14:paraId="19301B1F" w14:textId="77777777" w:rsidR="003E387A" w:rsidRDefault="003E387A" w:rsidP="003E387A">
      <w:pPr>
        <w:numPr>
          <w:ilvl w:val="0"/>
          <w:numId w:val="10"/>
        </w:numPr>
        <w:rPr>
          <w:sz w:val="20"/>
          <w:szCs w:val="20"/>
        </w:rPr>
      </w:pPr>
      <w:r w:rsidRPr="00280F32">
        <w:rPr>
          <w:sz w:val="20"/>
          <w:szCs w:val="20"/>
        </w:rPr>
        <w:t xml:space="preserve">OR – de Ondernemingsraad van het ROC van Amsterdam / het ROC van Flevoland (maar een ondernemingsraad is een …) </w:t>
      </w:r>
    </w:p>
    <w:p w14:paraId="7C5EDBAE" w14:textId="77777777" w:rsidR="004220A7" w:rsidRPr="004220A7" w:rsidRDefault="004220A7" w:rsidP="00886510">
      <w:pPr>
        <w:numPr>
          <w:ilvl w:val="0"/>
          <w:numId w:val="10"/>
        </w:numPr>
        <w:rPr>
          <w:sz w:val="20"/>
          <w:szCs w:val="20"/>
        </w:rPr>
      </w:pPr>
      <w:r w:rsidRPr="004220A7">
        <w:rPr>
          <w:sz w:val="20"/>
          <w:szCs w:val="20"/>
        </w:rPr>
        <w:t>m</w:t>
      </w:r>
      <w:r w:rsidR="003E387A" w:rsidRPr="004220A7">
        <w:rPr>
          <w:sz w:val="20"/>
          <w:szCs w:val="20"/>
        </w:rPr>
        <w:t xml:space="preserve">inisterie van OCW, minister van OCW </w:t>
      </w:r>
      <w:r>
        <w:rPr>
          <w:sz w:val="20"/>
          <w:szCs w:val="20"/>
        </w:rPr>
        <w:t>(</w:t>
      </w:r>
      <w:r w:rsidR="008B44A6">
        <w:rPr>
          <w:sz w:val="20"/>
          <w:szCs w:val="20"/>
        </w:rPr>
        <w:t xml:space="preserve">bron </w:t>
      </w:r>
      <w:r w:rsidRPr="004220A7">
        <w:rPr>
          <w:i/>
          <w:sz w:val="20"/>
          <w:szCs w:val="20"/>
        </w:rPr>
        <w:t>GOT</w:t>
      </w:r>
      <w:r>
        <w:rPr>
          <w:sz w:val="20"/>
          <w:szCs w:val="20"/>
        </w:rPr>
        <w:t xml:space="preserve">: minister is een functie-aanduiding dus met kleine letter, ook ministerie doen we klein) </w:t>
      </w:r>
    </w:p>
    <w:p w14:paraId="48618394" w14:textId="77777777" w:rsidR="003E387A" w:rsidRPr="004220A7" w:rsidRDefault="003E387A" w:rsidP="00886510">
      <w:pPr>
        <w:numPr>
          <w:ilvl w:val="0"/>
          <w:numId w:val="10"/>
        </w:numPr>
        <w:rPr>
          <w:sz w:val="20"/>
          <w:szCs w:val="20"/>
        </w:rPr>
      </w:pPr>
      <w:r w:rsidRPr="004220A7">
        <w:rPr>
          <w:sz w:val="20"/>
          <w:szCs w:val="20"/>
        </w:rPr>
        <w:t xml:space="preserve">JOB-monitor </w:t>
      </w:r>
    </w:p>
    <w:p w14:paraId="466CF07F" w14:textId="77777777" w:rsidR="003E387A" w:rsidRPr="00280F32" w:rsidRDefault="003E387A" w:rsidP="003E387A">
      <w:pPr>
        <w:numPr>
          <w:ilvl w:val="0"/>
          <w:numId w:val="10"/>
        </w:numPr>
        <w:rPr>
          <w:sz w:val="20"/>
          <w:szCs w:val="20"/>
        </w:rPr>
      </w:pPr>
      <w:r w:rsidRPr="00280F32">
        <w:rPr>
          <w:sz w:val="20"/>
          <w:szCs w:val="20"/>
        </w:rPr>
        <w:t xml:space="preserve">De vsv-cijfers </w:t>
      </w:r>
    </w:p>
    <w:p w14:paraId="169FF67C" w14:textId="77777777" w:rsidR="003E387A" w:rsidRDefault="003E387A" w:rsidP="003E387A">
      <w:pPr>
        <w:numPr>
          <w:ilvl w:val="0"/>
          <w:numId w:val="10"/>
        </w:numPr>
        <w:rPr>
          <w:sz w:val="20"/>
          <w:szCs w:val="20"/>
        </w:rPr>
      </w:pPr>
      <w:r w:rsidRPr="00280F32">
        <w:rPr>
          <w:sz w:val="20"/>
          <w:szCs w:val="20"/>
        </w:rPr>
        <w:t>DUO</w:t>
      </w:r>
    </w:p>
    <w:p w14:paraId="7B608157" w14:textId="77777777" w:rsidR="003E387A" w:rsidRDefault="003E387A" w:rsidP="003E387A">
      <w:pPr>
        <w:numPr>
          <w:ilvl w:val="0"/>
          <w:numId w:val="10"/>
        </w:numPr>
        <w:rPr>
          <w:sz w:val="20"/>
          <w:szCs w:val="20"/>
        </w:rPr>
      </w:pPr>
      <w:r>
        <w:rPr>
          <w:sz w:val="20"/>
          <w:szCs w:val="20"/>
        </w:rPr>
        <w:t>LC-scholing</w:t>
      </w:r>
    </w:p>
    <w:p w14:paraId="3FAFC89A" w14:textId="77777777" w:rsidR="003E387A" w:rsidRDefault="003E387A" w:rsidP="003E387A">
      <w:pPr>
        <w:numPr>
          <w:ilvl w:val="0"/>
          <w:numId w:val="10"/>
        </w:numPr>
        <w:rPr>
          <w:sz w:val="20"/>
          <w:szCs w:val="20"/>
        </w:rPr>
      </w:pPr>
      <w:r>
        <w:rPr>
          <w:sz w:val="20"/>
          <w:szCs w:val="20"/>
        </w:rPr>
        <w:t>LEC</w:t>
      </w:r>
    </w:p>
    <w:p w14:paraId="08290C21" w14:textId="77777777" w:rsidR="00721794" w:rsidRDefault="00721794" w:rsidP="003E387A">
      <w:pPr>
        <w:numPr>
          <w:ilvl w:val="0"/>
          <w:numId w:val="10"/>
        </w:numPr>
        <w:rPr>
          <w:sz w:val="20"/>
          <w:szCs w:val="20"/>
        </w:rPr>
      </w:pPr>
      <w:r>
        <w:rPr>
          <w:sz w:val="20"/>
          <w:szCs w:val="20"/>
        </w:rPr>
        <w:t>DEC</w:t>
      </w:r>
    </w:p>
    <w:p w14:paraId="4CDDD3BF" w14:textId="77777777" w:rsidR="00721794" w:rsidRPr="0009479F" w:rsidRDefault="00721794" w:rsidP="003E387A">
      <w:pPr>
        <w:numPr>
          <w:ilvl w:val="0"/>
          <w:numId w:val="10"/>
        </w:numPr>
        <w:rPr>
          <w:sz w:val="20"/>
          <w:szCs w:val="20"/>
        </w:rPr>
      </w:pPr>
      <w:r w:rsidRPr="0009479F">
        <w:rPr>
          <w:sz w:val="20"/>
          <w:szCs w:val="20"/>
        </w:rPr>
        <w:t>TEC</w:t>
      </w:r>
    </w:p>
    <w:p w14:paraId="49CED263" w14:textId="77777777" w:rsidR="003E387A" w:rsidRPr="0009479F" w:rsidRDefault="0009479F" w:rsidP="003E387A">
      <w:pPr>
        <w:numPr>
          <w:ilvl w:val="0"/>
          <w:numId w:val="10"/>
        </w:numPr>
        <w:rPr>
          <w:sz w:val="20"/>
          <w:szCs w:val="20"/>
        </w:rPr>
      </w:pPr>
      <w:r w:rsidRPr="0009479F">
        <w:rPr>
          <w:sz w:val="20"/>
          <w:szCs w:val="20"/>
        </w:rPr>
        <w:t>s</w:t>
      </w:r>
      <w:r w:rsidR="003E387A" w:rsidRPr="0009479F">
        <w:rPr>
          <w:sz w:val="20"/>
          <w:szCs w:val="20"/>
        </w:rPr>
        <w:t>tadsdeel Zuidoost, gemeente Amsterdam</w:t>
      </w:r>
    </w:p>
    <w:p w14:paraId="02811385" w14:textId="77777777" w:rsidR="003E387A" w:rsidRDefault="003E387A" w:rsidP="003E387A">
      <w:pPr>
        <w:numPr>
          <w:ilvl w:val="0"/>
          <w:numId w:val="10"/>
        </w:numPr>
        <w:rPr>
          <w:sz w:val="20"/>
          <w:szCs w:val="20"/>
        </w:rPr>
      </w:pPr>
      <w:r w:rsidRPr="0009479F">
        <w:rPr>
          <w:sz w:val="20"/>
          <w:szCs w:val="20"/>
        </w:rPr>
        <w:t>ROCvA</w:t>
      </w:r>
      <w:r>
        <w:rPr>
          <w:sz w:val="20"/>
          <w:szCs w:val="20"/>
        </w:rPr>
        <w:t>-breed</w:t>
      </w:r>
    </w:p>
    <w:p w14:paraId="6A917291" w14:textId="77777777" w:rsidR="003E387A" w:rsidRPr="008B44A6" w:rsidRDefault="003E387A" w:rsidP="003E387A">
      <w:pPr>
        <w:numPr>
          <w:ilvl w:val="0"/>
          <w:numId w:val="10"/>
        </w:numPr>
        <w:rPr>
          <w:sz w:val="20"/>
          <w:szCs w:val="20"/>
        </w:rPr>
      </w:pPr>
      <w:r w:rsidRPr="008B44A6">
        <w:rPr>
          <w:sz w:val="20"/>
          <w:szCs w:val="20"/>
        </w:rPr>
        <w:t>Kleine letters: flowbur</w:t>
      </w:r>
      <w:r w:rsidR="00721794" w:rsidRPr="008B44A6">
        <w:rPr>
          <w:sz w:val="20"/>
          <w:szCs w:val="20"/>
        </w:rPr>
        <w:t>o</w:t>
      </w:r>
      <w:r w:rsidRPr="008B44A6">
        <w:rPr>
          <w:sz w:val="20"/>
          <w:szCs w:val="20"/>
        </w:rPr>
        <w:t>, bouwlab</w:t>
      </w:r>
    </w:p>
    <w:p w14:paraId="25583F37" w14:textId="77777777" w:rsidR="00FC2CF7" w:rsidRDefault="00FC2CF7" w:rsidP="003E387A">
      <w:pPr>
        <w:numPr>
          <w:ilvl w:val="0"/>
          <w:numId w:val="10"/>
        </w:numPr>
        <w:rPr>
          <w:sz w:val="20"/>
          <w:szCs w:val="20"/>
        </w:rPr>
      </w:pPr>
      <w:r>
        <w:rPr>
          <w:sz w:val="20"/>
          <w:szCs w:val="20"/>
        </w:rPr>
        <w:t xml:space="preserve">Jean School </w:t>
      </w:r>
    </w:p>
    <w:p w14:paraId="103AEA0E" w14:textId="77777777" w:rsidR="0094291E" w:rsidRPr="005E1F1A" w:rsidRDefault="005E1F1A" w:rsidP="0094291E">
      <w:pPr>
        <w:numPr>
          <w:ilvl w:val="0"/>
          <w:numId w:val="10"/>
        </w:numPr>
        <w:rPr>
          <w:sz w:val="20"/>
          <w:szCs w:val="20"/>
        </w:rPr>
      </w:pPr>
      <w:r w:rsidRPr="005E1F1A">
        <w:rPr>
          <w:sz w:val="20"/>
          <w:szCs w:val="20"/>
        </w:rPr>
        <w:t xml:space="preserve">ICT </w:t>
      </w:r>
    </w:p>
    <w:p w14:paraId="11BD34C6" w14:textId="09840AE7" w:rsidR="0094291E" w:rsidRPr="001D69D6" w:rsidRDefault="09840AE7" w:rsidP="09840AE7">
      <w:pPr>
        <w:numPr>
          <w:ilvl w:val="0"/>
          <w:numId w:val="10"/>
        </w:numPr>
        <w:rPr>
          <w:color w:val="000000" w:themeColor="text1"/>
          <w:sz w:val="20"/>
          <w:szCs w:val="20"/>
        </w:rPr>
      </w:pPr>
      <w:r w:rsidRPr="09840AE7">
        <w:rPr>
          <w:sz w:val="20"/>
          <w:szCs w:val="20"/>
        </w:rPr>
        <w:lastRenderedPageBreak/>
        <w:t>e-mail (echter: omdat in het Engels en Amerikaans email wel goed is, verwacht het GOT dat in de toekomst ook in het Nederlands ‘email’ correct zal zijn)</w:t>
      </w:r>
    </w:p>
    <w:p w14:paraId="65269C25" w14:textId="77777777" w:rsidR="0094291E" w:rsidRPr="005E1F1A" w:rsidRDefault="0094291E" w:rsidP="0094291E">
      <w:pPr>
        <w:numPr>
          <w:ilvl w:val="0"/>
          <w:numId w:val="10"/>
        </w:numPr>
        <w:rPr>
          <w:sz w:val="20"/>
          <w:szCs w:val="20"/>
        </w:rPr>
      </w:pPr>
      <w:r w:rsidRPr="005E1F1A">
        <w:rPr>
          <w:sz w:val="20"/>
          <w:szCs w:val="20"/>
        </w:rPr>
        <w:t>www</w:t>
      </w:r>
    </w:p>
    <w:p w14:paraId="31E428A0" w14:textId="77777777" w:rsidR="0094291E" w:rsidRPr="005E1F1A" w:rsidRDefault="000770F7" w:rsidP="003E387A">
      <w:pPr>
        <w:numPr>
          <w:ilvl w:val="0"/>
          <w:numId w:val="10"/>
        </w:numPr>
        <w:rPr>
          <w:sz w:val="20"/>
          <w:szCs w:val="20"/>
        </w:rPr>
      </w:pPr>
      <w:r w:rsidRPr="005E1F1A">
        <w:rPr>
          <w:sz w:val="20"/>
          <w:szCs w:val="20"/>
        </w:rPr>
        <w:t xml:space="preserve">pabo </w:t>
      </w:r>
    </w:p>
    <w:p w14:paraId="54FC28B5" w14:textId="77777777" w:rsidR="000770F7" w:rsidRDefault="000770F7" w:rsidP="003E387A">
      <w:pPr>
        <w:numPr>
          <w:ilvl w:val="0"/>
          <w:numId w:val="10"/>
        </w:numPr>
        <w:rPr>
          <w:sz w:val="20"/>
          <w:szCs w:val="20"/>
        </w:rPr>
      </w:pPr>
      <w:r w:rsidRPr="005E1F1A">
        <w:rPr>
          <w:sz w:val="20"/>
          <w:szCs w:val="20"/>
        </w:rPr>
        <w:t>kleine letters bij communicatiemiddelen zoals tv, pc, dv</w:t>
      </w:r>
      <w:r w:rsidR="007A3D61" w:rsidRPr="005E1F1A">
        <w:rPr>
          <w:sz w:val="20"/>
          <w:szCs w:val="20"/>
        </w:rPr>
        <w:t>d-speler</w:t>
      </w:r>
    </w:p>
    <w:p w14:paraId="004EA9CE" w14:textId="66A5F9CF" w:rsidR="00A24BA4" w:rsidRPr="00A23118" w:rsidRDefault="005B69C2" w:rsidP="00083D67">
      <w:pPr>
        <w:numPr>
          <w:ilvl w:val="0"/>
          <w:numId w:val="10"/>
        </w:numPr>
        <w:rPr>
          <w:sz w:val="20"/>
          <w:szCs w:val="20"/>
        </w:rPr>
      </w:pPr>
      <w:r w:rsidRPr="00A23118">
        <w:rPr>
          <w:sz w:val="20"/>
          <w:szCs w:val="20"/>
        </w:rPr>
        <w:t>slb</w:t>
      </w:r>
      <w:r w:rsidR="09840AE7" w:rsidRPr="00A23118">
        <w:rPr>
          <w:sz w:val="20"/>
          <w:szCs w:val="20"/>
        </w:rPr>
        <w:t xml:space="preserve"> (</w:t>
      </w:r>
      <w:r w:rsidRPr="00A23118">
        <w:rPr>
          <w:sz w:val="20"/>
          <w:szCs w:val="20"/>
        </w:rPr>
        <w:t xml:space="preserve">= </w:t>
      </w:r>
      <w:r w:rsidR="09840AE7" w:rsidRPr="00A23118">
        <w:rPr>
          <w:sz w:val="20"/>
          <w:szCs w:val="20"/>
        </w:rPr>
        <w:t>studieloopbaanbegeleider</w:t>
      </w:r>
      <w:r w:rsidRPr="00A23118">
        <w:rPr>
          <w:sz w:val="20"/>
          <w:szCs w:val="20"/>
        </w:rPr>
        <w:t>. En dus niet slb’er, want dan staat er studieloopbaanbegeleider-er</w:t>
      </w:r>
      <w:r w:rsidR="09840AE7" w:rsidRPr="00A23118">
        <w:rPr>
          <w:sz w:val="20"/>
          <w:szCs w:val="20"/>
        </w:rPr>
        <w:t>)</w:t>
      </w:r>
    </w:p>
    <w:p w14:paraId="16B73DCD" w14:textId="77777777" w:rsidR="00E413BC" w:rsidRPr="00280F32" w:rsidRDefault="00E413BC">
      <w:pPr>
        <w:rPr>
          <w:sz w:val="20"/>
          <w:szCs w:val="20"/>
        </w:rPr>
      </w:pPr>
    </w:p>
    <w:p w14:paraId="4E8090BB" w14:textId="77777777" w:rsidR="005E1F1A" w:rsidRDefault="00E413BC" w:rsidP="005E1F1A">
      <w:pPr>
        <w:rPr>
          <w:b/>
          <w:color w:val="FF0000"/>
          <w:sz w:val="20"/>
          <w:szCs w:val="20"/>
        </w:rPr>
      </w:pPr>
      <w:r w:rsidRPr="00280F32">
        <w:rPr>
          <w:b/>
          <w:sz w:val="20"/>
          <w:szCs w:val="20"/>
        </w:rPr>
        <w:t xml:space="preserve">Namen &amp; </w:t>
      </w:r>
      <w:r w:rsidR="004703B4" w:rsidRPr="00280F32">
        <w:rPr>
          <w:b/>
          <w:sz w:val="20"/>
          <w:szCs w:val="20"/>
        </w:rPr>
        <w:t>titulatuur</w:t>
      </w:r>
      <w:r w:rsidR="00A24BA4" w:rsidRPr="00280F32">
        <w:rPr>
          <w:b/>
          <w:sz w:val="20"/>
          <w:szCs w:val="20"/>
        </w:rPr>
        <w:t xml:space="preserve"> </w:t>
      </w:r>
    </w:p>
    <w:p w14:paraId="3ACC3A48" w14:textId="77777777" w:rsidR="000F68B3" w:rsidRPr="00280F32" w:rsidRDefault="000F68B3" w:rsidP="005E1F1A">
      <w:pPr>
        <w:rPr>
          <w:sz w:val="20"/>
          <w:szCs w:val="20"/>
        </w:rPr>
      </w:pPr>
    </w:p>
    <w:p w14:paraId="3F13E463" w14:textId="78AE40A4" w:rsidR="004B4E14" w:rsidRDefault="09840AE7" w:rsidP="001B5D6F">
      <w:pPr>
        <w:numPr>
          <w:ilvl w:val="0"/>
          <w:numId w:val="10"/>
        </w:numPr>
        <w:rPr>
          <w:sz w:val="20"/>
          <w:szCs w:val="20"/>
        </w:rPr>
      </w:pPr>
      <w:r w:rsidRPr="09840AE7">
        <w:rPr>
          <w:sz w:val="20"/>
          <w:szCs w:val="20"/>
        </w:rPr>
        <w:t>Voor functienamen geldt de regel dat het in principe onderkast is: voorzitter directie MBO College Westpoort, minister van Onderwijs, communicatieadviseur Zorg &amp; Welzijn.</w:t>
      </w:r>
    </w:p>
    <w:p w14:paraId="56AD07E0" w14:textId="62CDFA42" w:rsidR="00C67FC5" w:rsidRDefault="1626F569" w:rsidP="004B4E14">
      <w:pPr>
        <w:numPr>
          <w:ilvl w:val="0"/>
          <w:numId w:val="10"/>
        </w:numPr>
        <w:rPr>
          <w:sz w:val="20"/>
          <w:szCs w:val="20"/>
        </w:rPr>
      </w:pPr>
      <w:r w:rsidRPr="1626F569">
        <w:rPr>
          <w:sz w:val="20"/>
          <w:szCs w:val="20"/>
        </w:rPr>
        <w:t>De schrijfwijze van bedrijven/instellingen dient gecheckt te worden op het gebruik van kapitalen (hoofdletters). De eigen website van een bedrijf/instelling is daarbij leidend.</w:t>
      </w:r>
    </w:p>
    <w:p w14:paraId="2B369F6F" w14:textId="747C9D38" w:rsidR="004B4E14" w:rsidRDefault="4E8E0DF5" w:rsidP="004B4E14">
      <w:pPr>
        <w:numPr>
          <w:ilvl w:val="0"/>
          <w:numId w:val="10"/>
        </w:numPr>
        <w:rPr>
          <w:sz w:val="20"/>
          <w:szCs w:val="20"/>
        </w:rPr>
      </w:pPr>
      <w:r w:rsidRPr="4E8E0DF5">
        <w:rPr>
          <w:sz w:val="20"/>
          <w:szCs w:val="20"/>
        </w:rPr>
        <w:t xml:space="preserve">We gebruiken binnen ROCvA en ROCvF in principe geen titulatuur; op visitekaartjes en in handtekeningen is de regel: voornaam en achternaam zonder titel. </w:t>
      </w:r>
    </w:p>
    <w:p w14:paraId="560DB85C" w14:textId="451454DC" w:rsidR="00083D67" w:rsidRPr="00083D67" w:rsidRDefault="00083D67" w:rsidP="4E8E0DF5">
      <w:pPr>
        <w:rPr>
          <w:color w:val="FF0000"/>
          <w:sz w:val="20"/>
          <w:szCs w:val="20"/>
        </w:rPr>
      </w:pPr>
    </w:p>
    <w:p w14:paraId="13F80CD0" w14:textId="77777777" w:rsidR="00DC2A4E" w:rsidRPr="005941F2" w:rsidRDefault="00DC2A4E" w:rsidP="00DC2A4E">
      <w:pPr>
        <w:rPr>
          <w:b/>
          <w:sz w:val="20"/>
          <w:szCs w:val="20"/>
        </w:rPr>
      </w:pPr>
      <w:r w:rsidRPr="005941F2">
        <w:rPr>
          <w:b/>
          <w:sz w:val="20"/>
          <w:szCs w:val="20"/>
        </w:rPr>
        <w:t xml:space="preserve">Tutoyeren </w:t>
      </w:r>
    </w:p>
    <w:p w14:paraId="54752609" w14:textId="1306AA6B" w:rsidR="00DC2A4E" w:rsidRPr="005941F2" w:rsidRDefault="00DC2A4E" w:rsidP="00DC2A4E">
      <w:pPr>
        <w:rPr>
          <w:sz w:val="20"/>
          <w:szCs w:val="20"/>
        </w:rPr>
      </w:pPr>
      <w:r w:rsidRPr="005941F2">
        <w:rPr>
          <w:sz w:val="20"/>
          <w:szCs w:val="20"/>
        </w:rPr>
        <w:t>Gebruik van u</w:t>
      </w:r>
      <w:r>
        <w:rPr>
          <w:sz w:val="20"/>
          <w:szCs w:val="20"/>
        </w:rPr>
        <w:t xml:space="preserve"> </w:t>
      </w:r>
      <w:r w:rsidRPr="005941F2">
        <w:rPr>
          <w:sz w:val="20"/>
          <w:szCs w:val="20"/>
        </w:rPr>
        <w:t>/</w:t>
      </w:r>
      <w:r>
        <w:rPr>
          <w:sz w:val="20"/>
          <w:szCs w:val="20"/>
        </w:rPr>
        <w:t xml:space="preserve"> </w:t>
      </w:r>
      <w:r w:rsidRPr="005941F2">
        <w:rPr>
          <w:sz w:val="20"/>
          <w:szCs w:val="20"/>
        </w:rPr>
        <w:t>je</w:t>
      </w:r>
      <w:r>
        <w:rPr>
          <w:sz w:val="20"/>
          <w:szCs w:val="20"/>
        </w:rPr>
        <w:t xml:space="preserve"> </w:t>
      </w:r>
      <w:r w:rsidRPr="005941F2">
        <w:rPr>
          <w:sz w:val="20"/>
          <w:szCs w:val="20"/>
        </w:rPr>
        <w:t>/</w:t>
      </w:r>
      <w:r>
        <w:rPr>
          <w:sz w:val="20"/>
          <w:szCs w:val="20"/>
        </w:rPr>
        <w:t xml:space="preserve"> jij / </w:t>
      </w:r>
      <w:r w:rsidRPr="005941F2">
        <w:rPr>
          <w:sz w:val="20"/>
          <w:szCs w:val="20"/>
        </w:rPr>
        <w:t>jou</w:t>
      </w:r>
      <w:r>
        <w:rPr>
          <w:sz w:val="20"/>
          <w:szCs w:val="20"/>
        </w:rPr>
        <w:t xml:space="preserve"> </w:t>
      </w:r>
      <w:r w:rsidRPr="005941F2">
        <w:rPr>
          <w:sz w:val="20"/>
          <w:szCs w:val="20"/>
        </w:rPr>
        <w:t>/</w:t>
      </w:r>
      <w:r>
        <w:rPr>
          <w:sz w:val="20"/>
          <w:szCs w:val="20"/>
        </w:rPr>
        <w:t xml:space="preserve"> </w:t>
      </w:r>
      <w:r w:rsidRPr="005941F2">
        <w:rPr>
          <w:sz w:val="20"/>
          <w:szCs w:val="20"/>
        </w:rPr>
        <w:t>jouw</w:t>
      </w:r>
      <w:r>
        <w:rPr>
          <w:sz w:val="20"/>
          <w:szCs w:val="20"/>
        </w:rPr>
        <w:t>: c</w:t>
      </w:r>
      <w:r w:rsidRPr="005941F2">
        <w:rPr>
          <w:sz w:val="20"/>
          <w:szCs w:val="20"/>
        </w:rPr>
        <w:t xml:space="preserve">ollega’s en (aankomend) studenten </w:t>
      </w:r>
      <w:r>
        <w:rPr>
          <w:sz w:val="20"/>
          <w:szCs w:val="20"/>
        </w:rPr>
        <w:t>tutoyeren we, we spreken z</w:t>
      </w:r>
      <w:r w:rsidRPr="005941F2">
        <w:rPr>
          <w:sz w:val="20"/>
          <w:szCs w:val="20"/>
        </w:rPr>
        <w:t xml:space="preserve">e </w:t>
      </w:r>
      <w:r>
        <w:rPr>
          <w:sz w:val="20"/>
          <w:szCs w:val="20"/>
        </w:rPr>
        <w:t xml:space="preserve">dus </w:t>
      </w:r>
      <w:r w:rsidRPr="005941F2">
        <w:rPr>
          <w:sz w:val="20"/>
          <w:szCs w:val="20"/>
        </w:rPr>
        <w:t xml:space="preserve">altijd aan met ‘je’ en ‘jij’. </w:t>
      </w:r>
      <w:r>
        <w:rPr>
          <w:sz w:val="20"/>
          <w:szCs w:val="20"/>
        </w:rPr>
        <w:t>Decanen, o</w:t>
      </w:r>
      <w:r w:rsidRPr="005941F2">
        <w:rPr>
          <w:sz w:val="20"/>
          <w:szCs w:val="20"/>
        </w:rPr>
        <w:t xml:space="preserve">uders en verzorgers spreken we aan met ‘u’. </w:t>
      </w:r>
    </w:p>
    <w:p w14:paraId="6B13BD90" w14:textId="77777777" w:rsidR="00DC2A4E" w:rsidRPr="005941F2" w:rsidRDefault="00DC2A4E" w:rsidP="00DC2A4E">
      <w:pPr>
        <w:rPr>
          <w:sz w:val="20"/>
          <w:szCs w:val="20"/>
        </w:rPr>
      </w:pPr>
    </w:p>
    <w:p w14:paraId="501710C8" w14:textId="77777777" w:rsidR="00DC2A4E" w:rsidRPr="005941F2" w:rsidRDefault="00DC2A4E" w:rsidP="00DC2A4E">
      <w:pPr>
        <w:rPr>
          <w:sz w:val="20"/>
          <w:szCs w:val="20"/>
        </w:rPr>
      </w:pPr>
      <w:r w:rsidRPr="005941F2">
        <w:rPr>
          <w:sz w:val="20"/>
          <w:szCs w:val="20"/>
        </w:rPr>
        <w:t xml:space="preserve">De vormen </w:t>
      </w:r>
      <w:r w:rsidRPr="006513C3">
        <w:rPr>
          <w:i/>
          <w:sz w:val="20"/>
          <w:szCs w:val="20"/>
        </w:rPr>
        <w:t>jou</w:t>
      </w:r>
      <w:r w:rsidRPr="005941F2">
        <w:rPr>
          <w:sz w:val="20"/>
          <w:szCs w:val="20"/>
        </w:rPr>
        <w:t xml:space="preserve"> en </w:t>
      </w:r>
      <w:r w:rsidRPr="006513C3">
        <w:rPr>
          <w:i/>
          <w:sz w:val="20"/>
          <w:szCs w:val="20"/>
        </w:rPr>
        <w:t>jouw</w:t>
      </w:r>
      <w:r w:rsidRPr="005941F2">
        <w:rPr>
          <w:sz w:val="20"/>
          <w:szCs w:val="20"/>
        </w:rPr>
        <w:t xml:space="preserve"> worden eigenlijk alleen gebruikt als er nadruk op ligt. Vaak kunnen ze </w:t>
      </w:r>
    </w:p>
    <w:p w14:paraId="655F230F" w14:textId="77777777" w:rsidR="00DC2A4E" w:rsidRPr="005941F2" w:rsidRDefault="00DC2A4E" w:rsidP="00DC2A4E">
      <w:pPr>
        <w:rPr>
          <w:sz w:val="20"/>
          <w:szCs w:val="20"/>
        </w:rPr>
      </w:pPr>
      <w:r w:rsidRPr="005941F2">
        <w:rPr>
          <w:sz w:val="20"/>
          <w:szCs w:val="20"/>
        </w:rPr>
        <w:t xml:space="preserve">vervangen worden door </w:t>
      </w:r>
      <w:r w:rsidRPr="006513C3">
        <w:rPr>
          <w:i/>
          <w:sz w:val="20"/>
          <w:szCs w:val="20"/>
        </w:rPr>
        <w:t>je</w:t>
      </w:r>
      <w:r w:rsidRPr="005941F2">
        <w:rPr>
          <w:sz w:val="20"/>
          <w:szCs w:val="20"/>
        </w:rPr>
        <w:t xml:space="preserve">. </w:t>
      </w:r>
    </w:p>
    <w:p w14:paraId="5590A3D6" w14:textId="77777777" w:rsidR="00DC2A4E" w:rsidRPr="004B4E14" w:rsidRDefault="00DC2A4E" w:rsidP="00DC2A4E">
      <w:pPr>
        <w:rPr>
          <w:sz w:val="20"/>
          <w:szCs w:val="20"/>
        </w:rPr>
      </w:pPr>
    </w:p>
    <w:p w14:paraId="1503067B" w14:textId="77777777" w:rsidR="00E03BBA" w:rsidRPr="00280F32" w:rsidRDefault="00E03BBA" w:rsidP="00E03BBA">
      <w:pPr>
        <w:rPr>
          <w:sz w:val="20"/>
          <w:szCs w:val="20"/>
        </w:rPr>
      </w:pPr>
    </w:p>
    <w:p w14:paraId="39692BCE" w14:textId="77777777" w:rsidR="00E03BBA" w:rsidRPr="00C46CBA" w:rsidRDefault="00E03BBA" w:rsidP="00E03BBA">
      <w:pPr>
        <w:pStyle w:val="Kop1"/>
        <w:rPr>
          <w:rFonts w:cs="Arial"/>
          <w:szCs w:val="20"/>
          <w:u w:val="single"/>
        </w:rPr>
      </w:pPr>
      <w:r w:rsidRPr="00C46CBA">
        <w:rPr>
          <w:rFonts w:cs="Arial"/>
          <w:szCs w:val="20"/>
          <w:u w:val="single"/>
        </w:rPr>
        <w:t>ADRES- EN TELEFOONNOTATIE</w:t>
      </w:r>
    </w:p>
    <w:p w14:paraId="54342F78" w14:textId="3B4FE529" w:rsidR="006617C5" w:rsidRDefault="006617C5" w:rsidP="09840AE7">
      <w:pPr>
        <w:rPr>
          <w:sz w:val="20"/>
          <w:szCs w:val="20"/>
        </w:rPr>
      </w:pPr>
    </w:p>
    <w:p w14:paraId="3FFDD811" w14:textId="77777777" w:rsidR="00B54628" w:rsidRPr="00B54628" w:rsidRDefault="00B54628" w:rsidP="00E03BBA">
      <w:pPr>
        <w:rPr>
          <w:b/>
          <w:sz w:val="20"/>
          <w:szCs w:val="20"/>
        </w:rPr>
      </w:pPr>
      <w:r>
        <w:rPr>
          <w:b/>
          <w:sz w:val="20"/>
          <w:szCs w:val="20"/>
        </w:rPr>
        <w:t>H</w:t>
      </w:r>
      <w:r w:rsidRPr="00B54628">
        <w:rPr>
          <w:b/>
          <w:sz w:val="20"/>
          <w:szCs w:val="20"/>
        </w:rPr>
        <w:t>andtekeningen in e-mail</w:t>
      </w:r>
    </w:p>
    <w:p w14:paraId="583B49B5" w14:textId="77777777" w:rsidR="00E03BBA" w:rsidRDefault="00E03BBA" w:rsidP="00E03BBA">
      <w:pPr>
        <w:rPr>
          <w:sz w:val="20"/>
          <w:szCs w:val="20"/>
        </w:rPr>
      </w:pPr>
      <w:r w:rsidRPr="00280F32">
        <w:rPr>
          <w:sz w:val="20"/>
          <w:szCs w:val="20"/>
        </w:rPr>
        <w:t>Voorbeeld:</w:t>
      </w:r>
    </w:p>
    <w:p w14:paraId="20122F75" w14:textId="77777777" w:rsidR="004B4E14" w:rsidRPr="00280F32" w:rsidRDefault="004B4E14" w:rsidP="00E03BBA">
      <w:pPr>
        <w:rPr>
          <w:sz w:val="20"/>
          <w:szCs w:val="20"/>
        </w:rPr>
      </w:pPr>
    </w:p>
    <w:p w14:paraId="10BD371B" w14:textId="77777777" w:rsidR="00E03BBA" w:rsidRDefault="004B4E14" w:rsidP="00E03BBA">
      <w:pPr>
        <w:rPr>
          <w:sz w:val="20"/>
          <w:szCs w:val="20"/>
        </w:rPr>
      </w:pPr>
      <w:r>
        <w:rPr>
          <w:sz w:val="20"/>
          <w:szCs w:val="20"/>
        </w:rPr>
        <w:t xml:space="preserve">Willeke </w:t>
      </w:r>
      <w:r w:rsidR="00E03BBA" w:rsidRPr="00280F32">
        <w:rPr>
          <w:sz w:val="20"/>
          <w:szCs w:val="20"/>
        </w:rPr>
        <w:t>Blauw</w:t>
      </w:r>
    </w:p>
    <w:p w14:paraId="542B9E62" w14:textId="77777777" w:rsidR="00A8552C" w:rsidRDefault="00A8552C" w:rsidP="00E03BBA">
      <w:pPr>
        <w:rPr>
          <w:sz w:val="20"/>
          <w:szCs w:val="20"/>
        </w:rPr>
      </w:pPr>
    </w:p>
    <w:p w14:paraId="6580131F" w14:textId="77777777" w:rsidR="00A8552C" w:rsidRPr="008C4F33" w:rsidRDefault="00A8552C" w:rsidP="00E03BBA">
      <w:pPr>
        <w:rPr>
          <w:sz w:val="16"/>
          <w:szCs w:val="16"/>
        </w:rPr>
      </w:pPr>
      <w:r w:rsidRPr="008C4F33">
        <w:rPr>
          <w:sz w:val="16"/>
          <w:szCs w:val="16"/>
        </w:rPr>
        <w:t>Opleidingsmanager</w:t>
      </w:r>
    </w:p>
    <w:p w14:paraId="5F810A16" w14:textId="77777777" w:rsidR="00A8552C" w:rsidRPr="008C4F33" w:rsidRDefault="00A8552C" w:rsidP="00E03BBA">
      <w:pPr>
        <w:rPr>
          <w:sz w:val="16"/>
          <w:szCs w:val="16"/>
        </w:rPr>
      </w:pPr>
      <w:r w:rsidRPr="008C4F33">
        <w:rPr>
          <w:sz w:val="16"/>
          <w:szCs w:val="16"/>
        </w:rPr>
        <w:t xml:space="preserve">Sport &amp; Bewegen </w:t>
      </w:r>
    </w:p>
    <w:p w14:paraId="5F4664EF" w14:textId="77777777" w:rsidR="00A8552C" w:rsidRPr="008C4F33" w:rsidRDefault="00A8552C" w:rsidP="00E03BBA">
      <w:pPr>
        <w:rPr>
          <w:sz w:val="16"/>
          <w:szCs w:val="16"/>
        </w:rPr>
      </w:pPr>
    </w:p>
    <w:p w14:paraId="271BE1C6" w14:textId="77777777" w:rsidR="00A8552C" w:rsidRPr="008C4F33" w:rsidRDefault="00A8552C" w:rsidP="00E03BBA">
      <w:pPr>
        <w:rPr>
          <w:sz w:val="16"/>
          <w:szCs w:val="16"/>
        </w:rPr>
      </w:pPr>
      <w:r w:rsidRPr="008C4F33">
        <w:rPr>
          <w:sz w:val="16"/>
          <w:szCs w:val="16"/>
        </w:rPr>
        <w:t>MBO College Zuidoost</w:t>
      </w:r>
    </w:p>
    <w:p w14:paraId="5E3EA709" w14:textId="77777777" w:rsidR="00A8552C" w:rsidRPr="008C4F33" w:rsidRDefault="00A8552C" w:rsidP="00E03BBA">
      <w:pPr>
        <w:rPr>
          <w:sz w:val="16"/>
          <w:szCs w:val="16"/>
        </w:rPr>
      </w:pPr>
      <w:r w:rsidRPr="008C4F33">
        <w:rPr>
          <w:b/>
          <w:sz w:val="16"/>
          <w:szCs w:val="16"/>
        </w:rPr>
        <w:t>Bezoekadres</w:t>
      </w:r>
      <w:r w:rsidRPr="008C4F33">
        <w:rPr>
          <w:sz w:val="16"/>
          <w:szCs w:val="16"/>
        </w:rPr>
        <w:t xml:space="preserve">: </w:t>
      </w:r>
      <w:r w:rsidR="006E0926" w:rsidRPr="008C4F33">
        <w:rPr>
          <w:sz w:val="16"/>
          <w:szCs w:val="16"/>
        </w:rPr>
        <w:t>Fraijlemaborg 141</w:t>
      </w:r>
      <w:r w:rsidRPr="008C4F33">
        <w:rPr>
          <w:sz w:val="16"/>
          <w:szCs w:val="16"/>
        </w:rPr>
        <w:t>, 1102 CV Lelystad</w:t>
      </w:r>
    </w:p>
    <w:p w14:paraId="546D5F23" w14:textId="77777777" w:rsidR="00B1406C" w:rsidRPr="008C4F33" w:rsidRDefault="00A8552C" w:rsidP="00E03BBA">
      <w:pPr>
        <w:rPr>
          <w:sz w:val="16"/>
          <w:szCs w:val="16"/>
        </w:rPr>
      </w:pPr>
      <w:r w:rsidRPr="008C4F33">
        <w:rPr>
          <w:b/>
          <w:sz w:val="16"/>
          <w:szCs w:val="16"/>
        </w:rPr>
        <w:t>Postadres</w:t>
      </w:r>
      <w:r w:rsidR="00372997">
        <w:rPr>
          <w:sz w:val="16"/>
          <w:szCs w:val="16"/>
        </w:rPr>
        <w:t>: 1234</w:t>
      </w:r>
      <w:r w:rsidRPr="008C4F33">
        <w:rPr>
          <w:sz w:val="16"/>
          <w:szCs w:val="16"/>
        </w:rPr>
        <w:t xml:space="preserve"> AA </w:t>
      </w:r>
      <w:r w:rsidR="00372997">
        <w:rPr>
          <w:sz w:val="16"/>
          <w:szCs w:val="16"/>
        </w:rPr>
        <w:t>Lelystad</w:t>
      </w:r>
      <w:r w:rsidR="006E0926" w:rsidRPr="008C4F33">
        <w:rPr>
          <w:sz w:val="16"/>
          <w:szCs w:val="16"/>
        </w:rPr>
        <w:t xml:space="preserve"> </w:t>
      </w:r>
    </w:p>
    <w:p w14:paraId="4AAF8A63" w14:textId="77777777" w:rsidR="00636DDC" w:rsidRPr="008C4F33" w:rsidRDefault="00B463BF" w:rsidP="00E03BBA">
      <w:pPr>
        <w:rPr>
          <w:sz w:val="16"/>
          <w:szCs w:val="16"/>
        </w:rPr>
      </w:pPr>
      <w:r w:rsidRPr="008C4F33">
        <w:rPr>
          <w:b/>
          <w:sz w:val="16"/>
          <w:szCs w:val="16"/>
        </w:rPr>
        <w:t>T</w:t>
      </w:r>
      <w:r w:rsidRPr="008C4F33">
        <w:rPr>
          <w:sz w:val="16"/>
          <w:szCs w:val="16"/>
        </w:rPr>
        <w:t xml:space="preserve"> 020</w:t>
      </w:r>
      <w:r w:rsidR="00E03BBA" w:rsidRPr="008C4F33">
        <w:rPr>
          <w:sz w:val="16"/>
          <w:szCs w:val="16"/>
        </w:rPr>
        <w:t xml:space="preserve"> 645 67 98</w:t>
      </w:r>
      <w:r w:rsidR="00A8552C" w:rsidRPr="008C4F33">
        <w:rPr>
          <w:sz w:val="16"/>
          <w:szCs w:val="16"/>
        </w:rPr>
        <w:t xml:space="preserve"> | </w:t>
      </w:r>
      <w:r w:rsidR="004B4E14" w:rsidRPr="008C4F33">
        <w:rPr>
          <w:sz w:val="16"/>
          <w:szCs w:val="16"/>
        </w:rPr>
        <w:t>M</w:t>
      </w:r>
      <w:r w:rsidR="00636DDC" w:rsidRPr="008C4F33">
        <w:rPr>
          <w:sz w:val="16"/>
          <w:szCs w:val="16"/>
        </w:rPr>
        <w:t xml:space="preserve"> 06 12 34 56 78 </w:t>
      </w:r>
    </w:p>
    <w:p w14:paraId="4192A166" w14:textId="77777777" w:rsidR="00636DDC" w:rsidRPr="008C4F33" w:rsidRDefault="00636DDC" w:rsidP="00E03BBA">
      <w:pPr>
        <w:rPr>
          <w:sz w:val="16"/>
          <w:szCs w:val="16"/>
          <w:lang w:val="fr-FR"/>
        </w:rPr>
      </w:pPr>
      <w:r w:rsidRPr="008C4F33">
        <w:rPr>
          <w:b/>
          <w:sz w:val="16"/>
          <w:szCs w:val="16"/>
          <w:lang w:val="fr-FR"/>
        </w:rPr>
        <w:t>E</w:t>
      </w:r>
      <w:r w:rsidRPr="008C4F33">
        <w:rPr>
          <w:sz w:val="16"/>
          <w:szCs w:val="16"/>
          <w:lang w:val="fr-FR"/>
        </w:rPr>
        <w:t xml:space="preserve"> </w:t>
      </w:r>
      <w:hyperlink r:id="rId11" w:history="1">
        <w:r w:rsidR="00B54628" w:rsidRPr="008379D4">
          <w:rPr>
            <w:rStyle w:val="Hyperlink"/>
            <w:sz w:val="16"/>
            <w:szCs w:val="16"/>
            <w:lang w:val="fr-FR"/>
          </w:rPr>
          <w:t>w.blauw@rocva.nl</w:t>
        </w:r>
      </w:hyperlink>
      <w:r w:rsidRPr="008C4F33">
        <w:rPr>
          <w:sz w:val="16"/>
          <w:szCs w:val="16"/>
          <w:lang w:val="fr-FR"/>
        </w:rPr>
        <w:t xml:space="preserve"> </w:t>
      </w:r>
      <w:r w:rsidR="00A8552C" w:rsidRPr="008C4F33">
        <w:rPr>
          <w:sz w:val="16"/>
          <w:szCs w:val="16"/>
          <w:lang w:val="fr-FR"/>
        </w:rPr>
        <w:t xml:space="preserve">| </w:t>
      </w:r>
      <w:hyperlink r:id="rId12" w:history="1">
        <w:r w:rsidR="00A8552C" w:rsidRPr="008C4F33">
          <w:rPr>
            <w:rStyle w:val="Hyperlink"/>
            <w:sz w:val="16"/>
            <w:szCs w:val="16"/>
            <w:lang w:val="fr-FR"/>
          </w:rPr>
          <w:t>www.rocva.nl</w:t>
        </w:r>
      </w:hyperlink>
      <w:r w:rsidR="00A8552C" w:rsidRPr="008C4F33">
        <w:rPr>
          <w:sz w:val="16"/>
          <w:szCs w:val="16"/>
          <w:lang w:val="fr-FR"/>
        </w:rPr>
        <w:t xml:space="preserve"> </w:t>
      </w:r>
    </w:p>
    <w:p w14:paraId="6B69570C" w14:textId="362E1838" w:rsidR="007A3D61" w:rsidRPr="007A3D61" w:rsidRDefault="007A3D61" w:rsidP="4E8E0DF5">
      <w:pPr>
        <w:rPr>
          <w:b/>
          <w:color w:val="7030A0"/>
          <w:sz w:val="20"/>
          <w:szCs w:val="20"/>
        </w:rPr>
      </w:pPr>
    </w:p>
    <w:p w14:paraId="2CB68055" w14:textId="77777777" w:rsidR="00B54628" w:rsidRDefault="004E6A9B" w:rsidP="00E03BBA">
      <w:pPr>
        <w:rPr>
          <w:noProof/>
        </w:rPr>
      </w:pPr>
      <w:r>
        <w:rPr>
          <w:noProof/>
        </w:rPr>
        <w:drawing>
          <wp:inline distT="0" distB="0" distL="0" distR="0" wp14:anchorId="023FED10" wp14:editId="048C4DF5">
            <wp:extent cx="1332230" cy="675005"/>
            <wp:effectExtent l="0" t="0" r="0" b="0"/>
            <wp:docPr id="539400935" name="Afbeelding 539400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2230" cy="675005"/>
                    </a:xfrm>
                    <a:prstGeom prst="rect">
                      <a:avLst/>
                    </a:prstGeom>
                  </pic:spPr>
                </pic:pic>
              </a:graphicData>
            </a:graphic>
          </wp:inline>
        </w:drawing>
      </w:r>
    </w:p>
    <w:p w14:paraId="321B53C4" w14:textId="77777777" w:rsidR="00B54628" w:rsidRDefault="00B54628" w:rsidP="00E03BBA">
      <w:pPr>
        <w:rPr>
          <w:sz w:val="20"/>
          <w:szCs w:val="20"/>
        </w:rPr>
      </w:pPr>
    </w:p>
    <w:p w14:paraId="4F9EE720" w14:textId="77777777" w:rsidR="003E387A" w:rsidRDefault="008C4F33" w:rsidP="00E03BBA">
      <w:pPr>
        <w:rPr>
          <w:b/>
          <w:sz w:val="20"/>
          <w:szCs w:val="20"/>
        </w:rPr>
      </w:pPr>
      <w:r w:rsidRPr="0012247D">
        <w:rPr>
          <w:sz w:val="20"/>
          <w:szCs w:val="20"/>
        </w:rPr>
        <w:t xml:space="preserve">Voor handtekeningen in e-mail staat er een </w:t>
      </w:r>
      <w:r w:rsidR="00B54628">
        <w:rPr>
          <w:sz w:val="20"/>
          <w:szCs w:val="20"/>
        </w:rPr>
        <w:t>handleiding</w:t>
      </w:r>
      <w:r w:rsidRPr="0012247D">
        <w:rPr>
          <w:sz w:val="20"/>
          <w:szCs w:val="20"/>
        </w:rPr>
        <w:t xml:space="preserve"> </w:t>
      </w:r>
      <w:r w:rsidR="0005579D">
        <w:rPr>
          <w:sz w:val="20"/>
          <w:szCs w:val="20"/>
        </w:rPr>
        <w:t>op Portaal en in Outloo</w:t>
      </w:r>
      <w:r w:rsidRPr="0012247D">
        <w:rPr>
          <w:sz w:val="20"/>
          <w:szCs w:val="20"/>
        </w:rPr>
        <w:t xml:space="preserve">k </w:t>
      </w:r>
      <w:r w:rsidR="00896764">
        <w:rPr>
          <w:sz w:val="20"/>
          <w:szCs w:val="20"/>
        </w:rPr>
        <w:t xml:space="preserve">in de taakbalk </w:t>
      </w:r>
      <w:r w:rsidRPr="0012247D">
        <w:rPr>
          <w:sz w:val="20"/>
          <w:szCs w:val="20"/>
        </w:rPr>
        <w:t>onder ‘handtekening’</w:t>
      </w:r>
      <w:r>
        <w:rPr>
          <w:b/>
          <w:sz w:val="20"/>
          <w:szCs w:val="20"/>
        </w:rPr>
        <w:t xml:space="preserve">. </w:t>
      </w:r>
    </w:p>
    <w:p w14:paraId="35D6C593" w14:textId="4CF5A3B6" w:rsidR="008C4F33" w:rsidRDefault="008C4F33" w:rsidP="00E03BBA">
      <w:pPr>
        <w:rPr>
          <w:b/>
          <w:sz w:val="20"/>
          <w:szCs w:val="20"/>
        </w:rPr>
      </w:pPr>
    </w:p>
    <w:p w14:paraId="77EBD81E" w14:textId="1850C132" w:rsidR="1626F569" w:rsidRDefault="1626F569" w:rsidP="1626F569"/>
    <w:p w14:paraId="2E0BED7B" w14:textId="77777777" w:rsidR="00E03BBA" w:rsidRPr="00C46CBA" w:rsidRDefault="00E03BBA" w:rsidP="00E03BBA">
      <w:pPr>
        <w:rPr>
          <w:b/>
          <w:sz w:val="20"/>
          <w:szCs w:val="20"/>
          <w:u w:val="single"/>
        </w:rPr>
      </w:pPr>
      <w:r w:rsidRPr="00C46CBA">
        <w:rPr>
          <w:b/>
          <w:sz w:val="20"/>
          <w:szCs w:val="20"/>
          <w:u w:val="single"/>
        </w:rPr>
        <w:t>NOTATIE VAN GETALLEN / BEDRAGEN</w:t>
      </w:r>
    </w:p>
    <w:p w14:paraId="7F7DB500" w14:textId="77777777" w:rsidR="00E03BBA" w:rsidRDefault="00E03BBA" w:rsidP="00E03BBA">
      <w:pPr>
        <w:rPr>
          <w:sz w:val="20"/>
          <w:szCs w:val="20"/>
        </w:rPr>
      </w:pPr>
    </w:p>
    <w:p w14:paraId="797CD52B" w14:textId="77777777" w:rsidR="007C6328" w:rsidRPr="00767AAB" w:rsidRDefault="005863A2" w:rsidP="00767AAB">
      <w:pPr>
        <w:rPr>
          <w:b/>
          <w:sz w:val="20"/>
          <w:szCs w:val="20"/>
        </w:rPr>
      </w:pPr>
      <w:r w:rsidRPr="00280F32">
        <w:rPr>
          <w:b/>
          <w:sz w:val="20"/>
          <w:szCs w:val="20"/>
        </w:rPr>
        <w:t>Cijfers</w:t>
      </w:r>
      <w:r w:rsidR="00767AAB">
        <w:rPr>
          <w:b/>
          <w:sz w:val="20"/>
          <w:szCs w:val="20"/>
        </w:rPr>
        <w:br/>
      </w:r>
      <w:r w:rsidR="007C6328" w:rsidRPr="007C6328">
        <w:rPr>
          <w:sz w:val="20"/>
          <w:szCs w:val="20"/>
        </w:rPr>
        <w:t>Volgens de meest</w:t>
      </w:r>
      <w:r w:rsidR="007C6328">
        <w:rPr>
          <w:sz w:val="20"/>
          <w:szCs w:val="20"/>
          <w:lang w:val="en"/>
        </w:rPr>
        <w:t xml:space="preserve"> </w:t>
      </w:r>
      <w:r w:rsidR="007C6328">
        <w:rPr>
          <w:sz w:val="20"/>
          <w:szCs w:val="20"/>
        </w:rPr>
        <w:t>gebruikelijke richtlijn worden</w:t>
      </w:r>
      <w:r w:rsidR="007C6328" w:rsidRPr="007C6328">
        <w:rPr>
          <w:sz w:val="20"/>
          <w:szCs w:val="20"/>
        </w:rPr>
        <w:t xml:space="preserve"> de volgende getallen in lopende tekst als woord geschreven:</w:t>
      </w:r>
    </w:p>
    <w:p w14:paraId="3FF91C27" w14:textId="77777777" w:rsidR="007C6328" w:rsidRPr="007C6328" w:rsidRDefault="007C6328" w:rsidP="007C6328">
      <w:pPr>
        <w:numPr>
          <w:ilvl w:val="0"/>
          <w:numId w:val="22"/>
        </w:numPr>
        <w:spacing w:before="100" w:beforeAutospacing="1" w:after="100" w:afterAutospacing="1"/>
        <w:rPr>
          <w:sz w:val="20"/>
          <w:szCs w:val="20"/>
        </w:rPr>
      </w:pPr>
      <w:r w:rsidRPr="007C6328">
        <w:rPr>
          <w:sz w:val="20"/>
          <w:szCs w:val="20"/>
        </w:rPr>
        <w:t xml:space="preserve">getallen tot twintig: </w:t>
      </w:r>
      <w:r w:rsidRPr="007C6328">
        <w:rPr>
          <w:i/>
          <w:iCs/>
          <w:sz w:val="20"/>
          <w:szCs w:val="20"/>
        </w:rPr>
        <w:t>twee</w:t>
      </w:r>
      <w:r w:rsidRPr="007C6328">
        <w:rPr>
          <w:sz w:val="20"/>
          <w:szCs w:val="20"/>
        </w:rPr>
        <w:t xml:space="preserve">, </w:t>
      </w:r>
      <w:r w:rsidRPr="007C6328">
        <w:rPr>
          <w:i/>
          <w:iCs/>
          <w:sz w:val="20"/>
          <w:szCs w:val="20"/>
        </w:rPr>
        <w:t>negen</w:t>
      </w:r>
      <w:r w:rsidRPr="007C6328">
        <w:rPr>
          <w:sz w:val="20"/>
          <w:szCs w:val="20"/>
        </w:rPr>
        <w:t xml:space="preserve">, </w:t>
      </w:r>
      <w:r w:rsidRPr="007C6328">
        <w:rPr>
          <w:i/>
          <w:iCs/>
          <w:sz w:val="20"/>
          <w:szCs w:val="20"/>
        </w:rPr>
        <w:t>zeventien</w:t>
      </w:r>
      <w:r w:rsidRPr="007C6328">
        <w:rPr>
          <w:sz w:val="20"/>
          <w:szCs w:val="20"/>
        </w:rPr>
        <w:t xml:space="preserve">, </w:t>
      </w:r>
      <w:r w:rsidRPr="007C6328">
        <w:rPr>
          <w:i/>
          <w:iCs/>
          <w:sz w:val="20"/>
          <w:szCs w:val="20"/>
        </w:rPr>
        <w:t>achtste</w:t>
      </w:r>
      <w:r w:rsidRPr="007C6328">
        <w:rPr>
          <w:sz w:val="20"/>
          <w:szCs w:val="20"/>
        </w:rPr>
        <w:t>;</w:t>
      </w:r>
    </w:p>
    <w:p w14:paraId="3AAA4637" w14:textId="77777777" w:rsidR="007C6328" w:rsidRPr="007C6328" w:rsidRDefault="007C6328" w:rsidP="007C6328">
      <w:pPr>
        <w:numPr>
          <w:ilvl w:val="0"/>
          <w:numId w:val="22"/>
        </w:numPr>
        <w:spacing w:before="100" w:beforeAutospacing="1" w:after="100" w:afterAutospacing="1"/>
        <w:rPr>
          <w:sz w:val="20"/>
          <w:szCs w:val="20"/>
        </w:rPr>
      </w:pPr>
      <w:r w:rsidRPr="007C6328">
        <w:rPr>
          <w:sz w:val="20"/>
          <w:szCs w:val="20"/>
        </w:rPr>
        <w:t xml:space="preserve">tientallen tot honderd: </w:t>
      </w:r>
      <w:r w:rsidRPr="007C6328">
        <w:rPr>
          <w:i/>
          <w:iCs/>
          <w:sz w:val="20"/>
          <w:szCs w:val="20"/>
        </w:rPr>
        <w:t>twintig</w:t>
      </w:r>
      <w:r w:rsidRPr="007C6328">
        <w:rPr>
          <w:sz w:val="20"/>
          <w:szCs w:val="20"/>
        </w:rPr>
        <w:t xml:space="preserve">, </w:t>
      </w:r>
      <w:r w:rsidRPr="007C6328">
        <w:rPr>
          <w:i/>
          <w:iCs/>
          <w:sz w:val="20"/>
          <w:szCs w:val="20"/>
        </w:rPr>
        <w:t>vijftig</w:t>
      </w:r>
      <w:r w:rsidRPr="007C6328">
        <w:rPr>
          <w:sz w:val="20"/>
          <w:szCs w:val="20"/>
        </w:rPr>
        <w:t xml:space="preserve">, </w:t>
      </w:r>
      <w:r w:rsidRPr="007C6328">
        <w:rPr>
          <w:i/>
          <w:iCs/>
          <w:sz w:val="20"/>
          <w:szCs w:val="20"/>
        </w:rPr>
        <w:t>tachtigste</w:t>
      </w:r>
      <w:r w:rsidRPr="007C6328">
        <w:rPr>
          <w:sz w:val="20"/>
          <w:szCs w:val="20"/>
        </w:rPr>
        <w:t>;</w:t>
      </w:r>
    </w:p>
    <w:p w14:paraId="0FDC01E7" w14:textId="77777777" w:rsidR="007C6328" w:rsidRPr="007C6328" w:rsidRDefault="007C6328" w:rsidP="007C6328">
      <w:pPr>
        <w:numPr>
          <w:ilvl w:val="0"/>
          <w:numId w:val="22"/>
        </w:numPr>
        <w:spacing w:before="100" w:beforeAutospacing="1" w:after="100" w:afterAutospacing="1"/>
        <w:rPr>
          <w:sz w:val="20"/>
          <w:szCs w:val="20"/>
        </w:rPr>
      </w:pPr>
      <w:r w:rsidRPr="007C6328">
        <w:rPr>
          <w:sz w:val="20"/>
          <w:szCs w:val="20"/>
        </w:rPr>
        <w:t xml:space="preserve">honderdtallen tot duizend: </w:t>
      </w:r>
      <w:r w:rsidRPr="007C6328">
        <w:rPr>
          <w:i/>
          <w:iCs/>
          <w:sz w:val="20"/>
          <w:szCs w:val="20"/>
        </w:rPr>
        <w:t>driehonderd</w:t>
      </w:r>
      <w:r w:rsidRPr="007C6328">
        <w:rPr>
          <w:sz w:val="20"/>
          <w:szCs w:val="20"/>
        </w:rPr>
        <w:t xml:space="preserve">, </w:t>
      </w:r>
      <w:r w:rsidRPr="007C6328">
        <w:rPr>
          <w:i/>
          <w:iCs/>
          <w:sz w:val="20"/>
          <w:szCs w:val="20"/>
        </w:rPr>
        <w:t>negenhonderd</w:t>
      </w:r>
      <w:r w:rsidRPr="007C6328">
        <w:rPr>
          <w:sz w:val="20"/>
          <w:szCs w:val="20"/>
        </w:rPr>
        <w:t>;</w:t>
      </w:r>
    </w:p>
    <w:p w14:paraId="502395AA" w14:textId="77777777" w:rsidR="007C6328" w:rsidRPr="007C6328" w:rsidRDefault="007C6328" w:rsidP="007C6328">
      <w:pPr>
        <w:numPr>
          <w:ilvl w:val="0"/>
          <w:numId w:val="22"/>
        </w:numPr>
        <w:spacing w:before="100" w:beforeAutospacing="1" w:after="100" w:afterAutospacing="1"/>
        <w:rPr>
          <w:sz w:val="20"/>
          <w:szCs w:val="20"/>
        </w:rPr>
      </w:pPr>
      <w:r w:rsidRPr="007C6328">
        <w:rPr>
          <w:sz w:val="20"/>
          <w:szCs w:val="20"/>
        </w:rPr>
        <w:t xml:space="preserve">duizendtallen tot twaalfduizend: </w:t>
      </w:r>
      <w:r w:rsidRPr="007C6328">
        <w:rPr>
          <w:i/>
          <w:iCs/>
          <w:sz w:val="20"/>
          <w:szCs w:val="20"/>
        </w:rPr>
        <w:t>zesduizend</w:t>
      </w:r>
      <w:r w:rsidRPr="007C6328">
        <w:rPr>
          <w:sz w:val="20"/>
          <w:szCs w:val="20"/>
        </w:rPr>
        <w:t xml:space="preserve">, </w:t>
      </w:r>
      <w:r w:rsidRPr="007C6328">
        <w:rPr>
          <w:i/>
          <w:iCs/>
          <w:sz w:val="20"/>
          <w:szCs w:val="20"/>
        </w:rPr>
        <w:t>tienduizendste</w:t>
      </w:r>
      <w:r w:rsidRPr="007C6328">
        <w:rPr>
          <w:sz w:val="20"/>
          <w:szCs w:val="20"/>
        </w:rPr>
        <w:t>;</w:t>
      </w:r>
    </w:p>
    <w:p w14:paraId="787AFCD1" w14:textId="77777777" w:rsidR="007C6328" w:rsidRPr="007C6328" w:rsidRDefault="007C6328" w:rsidP="007C6328">
      <w:pPr>
        <w:numPr>
          <w:ilvl w:val="0"/>
          <w:numId w:val="22"/>
        </w:numPr>
        <w:spacing w:before="100" w:beforeAutospacing="1" w:after="100" w:afterAutospacing="1"/>
        <w:rPr>
          <w:sz w:val="20"/>
          <w:szCs w:val="20"/>
        </w:rPr>
      </w:pPr>
      <w:r w:rsidRPr="007C6328">
        <w:rPr>
          <w:sz w:val="20"/>
          <w:szCs w:val="20"/>
        </w:rPr>
        <w:lastRenderedPageBreak/>
        <w:t xml:space="preserve">de woorden </w:t>
      </w:r>
      <w:r w:rsidRPr="007C6328">
        <w:rPr>
          <w:i/>
          <w:iCs/>
          <w:sz w:val="20"/>
          <w:szCs w:val="20"/>
        </w:rPr>
        <w:t>miljoen</w:t>
      </w:r>
      <w:r w:rsidRPr="007C6328">
        <w:rPr>
          <w:sz w:val="20"/>
          <w:szCs w:val="20"/>
        </w:rPr>
        <w:t xml:space="preserve">, </w:t>
      </w:r>
      <w:r w:rsidRPr="007C6328">
        <w:rPr>
          <w:i/>
          <w:iCs/>
          <w:sz w:val="20"/>
          <w:szCs w:val="20"/>
        </w:rPr>
        <w:t>miljard</w:t>
      </w:r>
      <w:r w:rsidRPr="007C6328">
        <w:rPr>
          <w:sz w:val="20"/>
          <w:szCs w:val="20"/>
        </w:rPr>
        <w:t xml:space="preserve">, </w:t>
      </w:r>
      <w:r w:rsidRPr="007C6328">
        <w:rPr>
          <w:i/>
          <w:iCs/>
          <w:sz w:val="20"/>
          <w:szCs w:val="20"/>
        </w:rPr>
        <w:t>biljoen</w:t>
      </w:r>
      <w:r w:rsidRPr="007C6328">
        <w:rPr>
          <w:sz w:val="20"/>
          <w:szCs w:val="20"/>
        </w:rPr>
        <w:t xml:space="preserve">, enz.: </w:t>
      </w:r>
      <w:r w:rsidRPr="007C6328">
        <w:rPr>
          <w:i/>
          <w:iCs/>
          <w:sz w:val="20"/>
          <w:szCs w:val="20"/>
        </w:rPr>
        <w:t>vier miljoen</w:t>
      </w:r>
      <w:r w:rsidRPr="007C6328">
        <w:rPr>
          <w:sz w:val="20"/>
          <w:szCs w:val="20"/>
        </w:rPr>
        <w:t xml:space="preserve">, </w:t>
      </w:r>
      <w:r w:rsidRPr="007C6328">
        <w:rPr>
          <w:i/>
          <w:iCs/>
          <w:sz w:val="20"/>
          <w:szCs w:val="20"/>
        </w:rPr>
        <w:t>zevenmiljardste</w:t>
      </w:r>
      <w:r w:rsidRPr="007C6328">
        <w:rPr>
          <w:sz w:val="20"/>
          <w:szCs w:val="20"/>
        </w:rPr>
        <w:t>.</w:t>
      </w:r>
    </w:p>
    <w:p w14:paraId="7AAC6296" w14:textId="77777777" w:rsidR="007C6328" w:rsidRDefault="007C6328" w:rsidP="007C6328">
      <w:pPr>
        <w:spacing w:before="100" w:beforeAutospacing="1" w:after="100" w:afterAutospacing="1"/>
        <w:rPr>
          <w:sz w:val="20"/>
          <w:szCs w:val="20"/>
        </w:rPr>
      </w:pPr>
      <w:r w:rsidRPr="007C6328">
        <w:rPr>
          <w:sz w:val="20"/>
          <w:szCs w:val="20"/>
        </w:rPr>
        <w:t xml:space="preserve">Die laatste woorden kunnen gecombineerd worden met cijfers: </w:t>
      </w:r>
      <w:r w:rsidR="006F6E8E" w:rsidRPr="006F6E8E">
        <w:rPr>
          <w:i/>
          <w:iCs/>
          <w:sz w:val="20"/>
          <w:szCs w:val="20"/>
        </w:rPr>
        <w:t xml:space="preserve">achtste, tien, zeventien, 22, veertig, 103, tweehonderd, 250, drieduizend. </w:t>
      </w:r>
      <w:r w:rsidRPr="007C6328">
        <w:rPr>
          <w:i/>
          <w:iCs/>
          <w:sz w:val="20"/>
          <w:szCs w:val="20"/>
        </w:rPr>
        <w:t>22 duizend</w:t>
      </w:r>
      <w:r w:rsidRPr="006F6E8E">
        <w:rPr>
          <w:i/>
          <w:iCs/>
          <w:sz w:val="20"/>
          <w:szCs w:val="20"/>
        </w:rPr>
        <w:t xml:space="preserve">, </w:t>
      </w:r>
      <w:r w:rsidRPr="007C6328">
        <w:rPr>
          <w:i/>
          <w:iCs/>
          <w:sz w:val="20"/>
          <w:szCs w:val="20"/>
        </w:rPr>
        <w:t xml:space="preserve">123 </w:t>
      </w:r>
      <w:r w:rsidRPr="006F6E8E">
        <w:rPr>
          <w:i/>
          <w:iCs/>
          <w:sz w:val="20"/>
          <w:szCs w:val="20"/>
        </w:rPr>
        <w:t>miljoe</w:t>
      </w:r>
      <w:r w:rsidRPr="007C6328">
        <w:rPr>
          <w:i/>
          <w:iCs/>
          <w:sz w:val="20"/>
          <w:szCs w:val="20"/>
        </w:rPr>
        <w:t>n</w:t>
      </w:r>
      <w:r w:rsidRPr="006F6E8E">
        <w:rPr>
          <w:i/>
          <w:iCs/>
          <w:sz w:val="20"/>
          <w:szCs w:val="20"/>
        </w:rPr>
        <w:t xml:space="preserve">, </w:t>
      </w:r>
      <w:r w:rsidRPr="007C6328">
        <w:rPr>
          <w:i/>
          <w:iCs/>
          <w:sz w:val="20"/>
          <w:szCs w:val="20"/>
        </w:rPr>
        <w:t xml:space="preserve">16 miljard </w:t>
      </w:r>
      <w:r w:rsidRPr="006F6E8E">
        <w:rPr>
          <w:i/>
          <w:iCs/>
          <w:sz w:val="20"/>
          <w:szCs w:val="20"/>
        </w:rPr>
        <w:t xml:space="preserve">(of </w:t>
      </w:r>
      <w:r w:rsidRPr="007C6328">
        <w:rPr>
          <w:i/>
          <w:iCs/>
          <w:sz w:val="20"/>
          <w:szCs w:val="20"/>
        </w:rPr>
        <w:t>22.000</w:t>
      </w:r>
      <w:r w:rsidRPr="006F6E8E">
        <w:rPr>
          <w:i/>
          <w:iCs/>
          <w:sz w:val="20"/>
          <w:szCs w:val="20"/>
        </w:rPr>
        <w:t xml:space="preserve">, </w:t>
      </w:r>
      <w:r w:rsidRPr="007C6328">
        <w:rPr>
          <w:i/>
          <w:iCs/>
          <w:sz w:val="20"/>
          <w:szCs w:val="20"/>
        </w:rPr>
        <w:t>123.000.000</w:t>
      </w:r>
      <w:r w:rsidRPr="006F6E8E">
        <w:rPr>
          <w:i/>
          <w:iCs/>
          <w:sz w:val="20"/>
          <w:szCs w:val="20"/>
        </w:rPr>
        <w:t xml:space="preserve">, </w:t>
      </w:r>
      <w:r w:rsidRPr="007C6328">
        <w:rPr>
          <w:i/>
          <w:iCs/>
          <w:sz w:val="20"/>
          <w:szCs w:val="20"/>
        </w:rPr>
        <w:t>16.000.000.000</w:t>
      </w:r>
      <w:r w:rsidRPr="006F6E8E">
        <w:rPr>
          <w:i/>
          <w:iCs/>
          <w:sz w:val="20"/>
          <w:szCs w:val="20"/>
        </w:rPr>
        <w:t xml:space="preserve">, etc.). </w:t>
      </w:r>
      <w:r w:rsidRPr="00372997">
        <w:rPr>
          <w:iCs/>
          <w:sz w:val="20"/>
          <w:szCs w:val="20"/>
        </w:rPr>
        <w:t>Dat is om lange ri</w:t>
      </w:r>
      <w:r w:rsidRPr="00372997">
        <w:rPr>
          <w:sz w:val="20"/>
          <w:szCs w:val="20"/>
        </w:rPr>
        <w:t>jen</w:t>
      </w:r>
      <w:r w:rsidRPr="007C6328">
        <w:rPr>
          <w:sz w:val="20"/>
          <w:szCs w:val="20"/>
        </w:rPr>
        <w:t xml:space="preserve"> nullen te voorkomen. Overige getallen worden vrijwel altijd in cijfers weergegeven, omdat uitschrijven in woorden te veel ruimte inneemt en bovendien minder duidelijk is.</w:t>
      </w:r>
    </w:p>
    <w:p w14:paraId="20F8664D" w14:textId="4E73B59C" w:rsidR="00740989" w:rsidRDefault="09840AE7" w:rsidP="007C6328">
      <w:pPr>
        <w:spacing w:before="100" w:beforeAutospacing="1" w:after="100" w:afterAutospacing="1"/>
        <w:rPr>
          <w:sz w:val="20"/>
          <w:szCs w:val="20"/>
        </w:rPr>
      </w:pPr>
      <w:r w:rsidRPr="09840AE7">
        <w:rPr>
          <w:sz w:val="20"/>
          <w:szCs w:val="20"/>
        </w:rPr>
        <w:t xml:space="preserve">Maar pas dit niet altijd strikt toe, maak een logische keuze: </w:t>
      </w:r>
      <w:r w:rsidR="007A08BF">
        <w:br/>
      </w:r>
      <w:r w:rsidRPr="09840AE7">
        <w:rPr>
          <w:sz w:val="20"/>
          <w:szCs w:val="20"/>
        </w:rPr>
        <w:t xml:space="preserve">‘De student heeft achttien boeken en tweeëntwintig schriften’ oogt bijvoorbeeld beter dan ‘De student heeft achttien boeken en 22 schriften’. </w:t>
      </w:r>
    </w:p>
    <w:p w14:paraId="66980ACF" w14:textId="77777777" w:rsidR="007C6328" w:rsidRPr="007C6328" w:rsidRDefault="007C6328" w:rsidP="007C6328">
      <w:pPr>
        <w:spacing w:before="100" w:beforeAutospacing="1" w:after="100" w:afterAutospacing="1"/>
        <w:rPr>
          <w:sz w:val="20"/>
          <w:szCs w:val="20"/>
        </w:rPr>
      </w:pPr>
      <w:r w:rsidRPr="007C6328">
        <w:rPr>
          <w:sz w:val="20"/>
          <w:szCs w:val="20"/>
        </w:rPr>
        <w:t>Op deze vuistregel bestaan twee uitzonderingen:</w:t>
      </w:r>
    </w:p>
    <w:p w14:paraId="7F160C51" w14:textId="77777777" w:rsidR="007C6328" w:rsidRPr="007C6328" w:rsidRDefault="007C6328" w:rsidP="007C6328">
      <w:pPr>
        <w:numPr>
          <w:ilvl w:val="0"/>
          <w:numId w:val="23"/>
        </w:numPr>
        <w:spacing w:before="100" w:beforeAutospacing="1" w:after="100" w:afterAutospacing="1"/>
        <w:rPr>
          <w:sz w:val="20"/>
          <w:szCs w:val="20"/>
        </w:rPr>
      </w:pPr>
      <w:r w:rsidRPr="007C6328">
        <w:rPr>
          <w:sz w:val="20"/>
          <w:szCs w:val="20"/>
        </w:rPr>
        <w:t xml:space="preserve">Exacte waarden, zoals maten, temperaturen, gewichten en jaartallen, zijn altijd in cijfers: 'In de bebouwde kom is de maximumsnelheid </w:t>
      </w:r>
      <w:r w:rsidRPr="007C6328">
        <w:rPr>
          <w:i/>
          <w:iCs/>
          <w:sz w:val="20"/>
          <w:szCs w:val="20"/>
        </w:rPr>
        <w:t>50 km/u</w:t>
      </w:r>
      <w:r w:rsidRPr="007C6328">
        <w:rPr>
          <w:sz w:val="20"/>
          <w:szCs w:val="20"/>
        </w:rPr>
        <w:t xml:space="preserve">', 'Morgen wordt het </w:t>
      </w:r>
      <w:r w:rsidRPr="007C6328">
        <w:rPr>
          <w:i/>
          <w:iCs/>
          <w:sz w:val="20"/>
          <w:szCs w:val="20"/>
        </w:rPr>
        <w:t>14 ºC</w:t>
      </w:r>
      <w:r w:rsidRPr="007C6328">
        <w:rPr>
          <w:sz w:val="20"/>
          <w:szCs w:val="20"/>
        </w:rPr>
        <w:t xml:space="preserve">', 'Een hotelovernachting kost </w:t>
      </w:r>
      <w:r w:rsidRPr="007C6328">
        <w:rPr>
          <w:i/>
          <w:iCs/>
          <w:sz w:val="20"/>
          <w:szCs w:val="20"/>
        </w:rPr>
        <w:t>€ 100,-</w:t>
      </w:r>
      <w:r w:rsidRPr="007C6328">
        <w:rPr>
          <w:sz w:val="20"/>
          <w:szCs w:val="20"/>
        </w:rPr>
        <w:t xml:space="preserve"> (of: </w:t>
      </w:r>
      <w:r w:rsidRPr="007C6328">
        <w:rPr>
          <w:i/>
          <w:iCs/>
          <w:sz w:val="20"/>
          <w:szCs w:val="20"/>
        </w:rPr>
        <w:t>100 euro</w:t>
      </w:r>
      <w:r w:rsidRPr="007C6328">
        <w:rPr>
          <w:sz w:val="20"/>
          <w:szCs w:val="20"/>
        </w:rPr>
        <w:t>) per persoon.'</w:t>
      </w:r>
    </w:p>
    <w:p w14:paraId="7E71BE2A" w14:textId="05DA6342" w:rsidR="007C6328" w:rsidRDefault="1626F569" w:rsidP="007C6328">
      <w:pPr>
        <w:numPr>
          <w:ilvl w:val="0"/>
          <w:numId w:val="23"/>
        </w:numPr>
        <w:spacing w:before="100" w:beforeAutospacing="1" w:after="100" w:afterAutospacing="1"/>
        <w:rPr>
          <w:sz w:val="20"/>
          <w:szCs w:val="20"/>
        </w:rPr>
      </w:pPr>
      <w:r w:rsidRPr="1626F569">
        <w:rPr>
          <w:sz w:val="20"/>
          <w:szCs w:val="20"/>
        </w:rPr>
        <w:t xml:space="preserve">Cijfers hebben de voorkeur als er anders een rare mix van woorden en cijfers zou ontstaan. Dus niet: 'Van de </w:t>
      </w:r>
      <w:r w:rsidRPr="1626F569">
        <w:rPr>
          <w:i/>
          <w:iCs/>
          <w:sz w:val="20"/>
          <w:szCs w:val="20"/>
        </w:rPr>
        <w:t xml:space="preserve">45 </w:t>
      </w:r>
      <w:r w:rsidRPr="1626F569">
        <w:rPr>
          <w:sz w:val="20"/>
          <w:szCs w:val="20"/>
        </w:rPr>
        <w:t xml:space="preserve">studenten zijn er </w:t>
      </w:r>
      <w:r w:rsidRPr="1626F569">
        <w:rPr>
          <w:i/>
          <w:iCs/>
          <w:sz w:val="20"/>
          <w:szCs w:val="20"/>
        </w:rPr>
        <w:t xml:space="preserve">zeventien </w:t>
      </w:r>
      <w:r w:rsidRPr="1626F569">
        <w:rPr>
          <w:sz w:val="20"/>
          <w:szCs w:val="20"/>
        </w:rPr>
        <w:t xml:space="preserve">gezakt en </w:t>
      </w:r>
      <w:r w:rsidRPr="1626F569">
        <w:rPr>
          <w:i/>
          <w:iCs/>
          <w:sz w:val="20"/>
          <w:szCs w:val="20"/>
        </w:rPr>
        <w:t xml:space="preserve">28 </w:t>
      </w:r>
      <w:r w:rsidRPr="1626F569">
        <w:rPr>
          <w:sz w:val="20"/>
          <w:szCs w:val="20"/>
        </w:rPr>
        <w:t xml:space="preserve">geslaagd', maar liever: 'Van de </w:t>
      </w:r>
      <w:r w:rsidRPr="1626F569">
        <w:rPr>
          <w:i/>
          <w:iCs/>
          <w:sz w:val="20"/>
          <w:szCs w:val="20"/>
        </w:rPr>
        <w:t xml:space="preserve">45 </w:t>
      </w:r>
      <w:r w:rsidRPr="1626F569">
        <w:rPr>
          <w:sz w:val="20"/>
          <w:szCs w:val="20"/>
        </w:rPr>
        <w:t xml:space="preserve">studenten zijn er </w:t>
      </w:r>
      <w:r w:rsidRPr="1626F569">
        <w:rPr>
          <w:i/>
          <w:iCs/>
          <w:sz w:val="20"/>
          <w:szCs w:val="20"/>
        </w:rPr>
        <w:t xml:space="preserve">17 </w:t>
      </w:r>
      <w:r w:rsidRPr="1626F569">
        <w:rPr>
          <w:sz w:val="20"/>
          <w:szCs w:val="20"/>
        </w:rPr>
        <w:t xml:space="preserve">gezakt en </w:t>
      </w:r>
      <w:r w:rsidRPr="1626F569">
        <w:rPr>
          <w:i/>
          <w:iCs/>
          <w:sz w:val="20"/>
          <w:szCs w:val="20"/>
        </w:rPr>
        <w:t xml:space="preserve">28 </w:t>
      </w:r>
      <w:r w:rsidRPr="1626F569">
        <w:rPr>
          <w:sz w:val="20"/>
          <w:szCs w:val="20"/>
        </w:rPr>
        <w:t xml:space="preserve">geslaagd’. </w:t>
      </w:r>
    </w:p>
    <w:p w14:paraId="0B246FFA" w14:textId="77777777" w:rsidR="0097302F" w:rsidRPr="007A08BF" w:rsidRDefault="0097302F" w:rsidP="00896764">
      <w:pPr>
        <w:rPr>
          <w:b/>
          <w:sz w:val="20"/>
          <w:szCs w:val="20"/>
        </w:rPr>
      </w:pPr>
      <w:r w:rsidRPr="007A08BF">
        <w:rPr>
          <w:b/>
          <w:sz w:val="20"/>
          <w:szCs w:val="20"/>
        </w:rPr>
        <w:t xml:space="preserve">Tijden </w:t>
      </w:r>
    </w:p>
    <w:p w14:paraId="3DECC9E7" w14:textId="77777777" w:rsidR="0097302F" w:rsidRPr="007A08BF" w:rsidRDefault="0097302F" w:rsidP="00896764">
      <w:pPr>
        <w:rPr>
          <w:sz w:val="20"/>
          <w:szCs w:val="20"/>
        </w:rPr>
      </w:pPr>
      <w:r w:rsidRPr="007A08BF">
        <w:rPr>
          <w:sz w:val="20"/>
          <w:szCs w:val="20"/>
        </w:rPr>
        <w:t xml:space="preserve">We schrijven een punt tussen de uren en minuten. </w:t>
      </w:r>
    </w:p>
    <w:p w14:paraId="69443D27" w14:textId="77777777" w:rsidR="0097302F" w:rsidRPr="007A08BF" w:rsidRDefault="00896764" w:rsidP="00896764">
      <w:pPr>
        <w:rPr>
          <w:sz w:val="20"/>
          <w:szCs w:val="20"/>
        </w:rPr>
      </w:pPr>
      <w:r>
        <w:rPr>
          <w:sz w:val="20"/>
          <w:szCs w:val="20"/>
        </w:rPr>
        <w:t xml:space="preserve">Tijden worden </w:t>
      </w:r>
      <w:r w:rsidR="0097302F" w:rsidRPr="007A08BF">
        <w:rPr>
          <w:sz w:val="20"/>
          <w:szCs w:val="20"/>
        </w:rPr>
        <w:t xml:space="preserve">als volgt weergegeven: </w:t>
      </w:r>
    </w:p>
    <w:p w14:paraId="708DA53C" w14:textId="77777777" w:rsidR="007A08BF" w:rsidRPr="007A08BF" w:rsidRDefault="007A08BF" w:rsidP="00896764">
      <w:pPr>
        <w:rPr>
          <w:sz w:val="20"/>
          <w:szCs w:val="20"/>
        </w:rPr>
      </w:pPr>
      <w:r w:rsidRPr="007A08BF">
        <w:rPr>
          <w:sz w:val="20"/>
          <w:szCs w:val="20"/>
        </w:rPr>
        <w:t>9.00 uur</w:t>
      </w:r>
    </w:p>
    <w:p w14:paraId="1DBDE288" w14:textId="77777777" w:rsidR="0097302F" w:rsidRDefault="007A08BF" w:rsidP="00896764">
      <w:pPr>
        <w:rPr>
          <w:color w:val="7030A0"/>
          <w:sz w:val="20"/>
          <w:szCs w:val="20"/>
        </w:rPr>
      </w:pPr>
      <w:r w:rsidRPr="007A08BF">
        <w:rPr>
          <w:sz w:val="20"/>
          <w:szCs w:val="20"/>
        </w:rPr>
        <w:t>21.30 uur</w:t>
      </w:r>
    </w:p>
    <w:p w14:paraId="34B1A7E0" w14:textId="77777777" w:rsidR="008F4609" w:rsidRPr="008F4609" w:rsidRDefault="008F4609" w:rsidP="008F4609">
      <w:pPr>
        <w:ind w:left="720"/>
        <w:rPr>
          <w:color w:val="7030A0"/>
          <w:sz w:val="20"/>
          <w:szCs w:val="20"/>
        </w:rPr>
      </w:pPr>
    </w:p>
    <w:p w14:paraId="2D594443" w14:textId="77777777" w:rsidR="009530BF" w:rsidRPr="008F4609" w:rsidRDefault="009530BF" w:rsidP="005863A2">
      <w:pPr>
        <w:rPr>
          <w:b/>
          <w:sz w:val="20"/>
          <w:szCs w:val="20"/>
        </w:rPr>
      </w:pPr>
      <w:r w:rsidRPr="008F4609">
        <w:rPr>
          <w:b/>
          <w:sz w:val="20"/>
          <w:szCs w:val="20"/>
        </w:rPr>
        <w:t>Procenten</w:t>
      </w:r>
    </w:p>
    <w:p w14:paraId="0CD51687" w14:textId="77777777" w:rsidR="007C6328" w:rsidRPr="008B44A6" w:rsidRDefault="009530BF" w:rsidP="005863A2">
      <w:pPr>
        <w:rPr>
          <w:sz w:val="20"/>
          <w:szCs w:val="20"/>
        </w:rPr>
      </w:pPr>
      <w:r w:rsidRPr="008B44A6">
        <w:rPr>
          <w:sz w:val="20"/>
          <w:szCs w:val="20"/>
        </w:rPr>
        <w:t xml:space="preserve">Voor het schrijven van percentages geldt dat er vaak cijfers worden geschreven als we dat anders niet zouden doen: </w:t>
      </w:r>
      <w:r w:rsidRPr="008B44A6">
        <w:rPr>
          <w:rStyle w:val="Nadruk"/>
          <w:sz w:val="20"/>
          <w:szCs w:val="20"/>
        </w:rPr>
        <w:t>50% van de Nederlanders</w:t>
      </w:r>
      <w:r w:rsidRPr="008B44A6">
        <w:rPr>
          <w:sz w:val="20"/>
          <w:szCs w:val="20"/>
        </w:rPr>
        <w:t xml:space="preserve">, </w:t>
      </w:r>
      <w:r w:rsidRPr="008B44A6">
        <w:rPr>
          <w:rStyle w:val="Nadruk"/>
          <w:sz w:val="20"/>
          <w:szCs w:val="20"/>
        </w:rPr>
        <w:t>15 procent</w:t>
      </w:r>
      <w:r w:rsidRPr="008B44A6">
        <w:rPr>
          <w:sz w:val="20"/>
          <w:szCs w:val="20"/>
        </w:rPr>
        <w:t xml:space="preserve">; als in een tekst maar een enkel percentage voorkomt, kan het geheel ook in woorden worden opgeschreven: </w:t>
      </w:r>
      <w:r w:rsidRPr="008B44A6">
        <w:rPr>
          <w:rStyle w:val="Nadruk"/>
          <w:sz w:val="20"/>
          <w:szCs w:val="20"/>
        </w:rPr>
        <w:t>twintig procent</w:t>
      </w:r>
      <w:r w:rsidRPr="008B44A6">
        <w:rPr>
          <w:sz w:val="20"/>
          <w:szCs w:val="20"/>
        </w:rPr>
        <w:t>.</w:t>
      </w:r>
    </w:p>
    <w:p w14:paraId="7BA9B1A4" w14:textId="77777777" w:rsidR="005863A2" w:rsidRDefault="005863A2" w:rsidP="00E03BBA">
      <w:pPr>
        <w:rPr>
          <w:sz w:val="20"/>
          <w:szCs w:val="20"/>
        </w:rPr>
      </w:pPr>
    </w:p>
    <w:p w14:paraId="1AAF98AC" w14:textId="77777777" w:rsidR="005863A2" w:rsidRPr="00896764" w:rsidRDefault="005863A2" w:rsidP="00E03BBA">
      <w:pPr>
        <w:rPr>
          <w:b/>
          <w:sz w:val="20"/>
          <w:szCs w:val="20"/>
        </w:rPr>
      </w:pPr>
      <w:r w:rsidRPr="00896764">
        <w:rPr>
          <w:b/>
          <w:sz w:val="20"/>
          <w:szCs w:val="20"/>
        </w:rPr>
        <w:t>Datum</w:t>
      </w:r>
    </w:p>
    <w:p w14:paraId="13FE0270" w14:textId="77777777" w:rsidR="005863A2" w:rsidRPr="00550A08" w:rsidRDefault="005863A2" w:rsidP="00E03BBA">
      <w:pPr>
        <w:rPr>
          <w:sz w:val="20"/>
          <w:szCs w:val="20"/>
        </w:rPr>
      </w:pPr>
      <w:r w:rsidRPr="00550A08">
        <w:rPr>
          <w:sz w:val="20"/>
          <w:szCs w:val="20"/>
        </w:rPr>
        <w:t>1 juli 2014</w:t>
      </w:r>
    </w:p>
    <w:p w14:paraId="789393AD" w14:textId="77777777" w:rsidR="005863A2" w:rsidRPr="00280F32" w:rsidRDefault="005863A2" w:rsidP="00E03BBA">
      <w:pPr>
        <w:rPr>
          <w:sz w:val="20"/>
          <w:szCs w:val="20"/>
        </w:rPr>
      </w:pPr>
    </w:p>
    <w:p w14:paraId="25431DDC" w14:textId="788AD91F" w:rsidR="00E03BBA" w:rsidRDefault="09840AE7" w:rsidP="00E03BBA">
      <w:pPr>
        <w:rPr>
          <w:sz w:val="20"/>
          <w:szCs w:val="20"/>
        </w:rPr>
      </w:pPr>
      <w:r w:rsidRPr="09840AE7">
        <w:rPr>
          <w:b/>
          <w:bCs/>
          <w:sz w:val="20"/>
          <w:szCs w:val="20"/>
        </w:rPr>
        <w:t>Bedragen</w:t>
      </w:r>
      <w:r w:rsidRPr="09840AE7">
        <w:rPr>
          <w:sz w:val="20"/>
          <w:szCs w:val="20"/>
        </w:rPr>
        <w:t>:</w:t>
      </w:r>
    </w:p>
    <w:p w14:paraId="5D165670" w14:textId="77777777" w:rsidR="00E03BBA" w:rsidRPr="00280F32" w:rsidRDefault="00E03BBA" w:rsidP="00E03BBA">
      <w:pPr>
        <w:rPr>
          <w:sz w:val="20"/>
          <w:szCs w:val="20"/>
        </w:rPr>
      </w:pPr>
      <w:r w:rsidRPr="00280F32">
        <w:rPr>
          <w:sz w:val="20"/>
          <w:szCs w:val="20"/>
        </w:rPr>
        <w:t>€ 422,75</w:t>
      </w:r>
    </w:p>
    <w:p w14:paraId="28A26D05" w14:textId="2092C522" w:rsidR="00E03BBA" w:rsidRPr="00280F32" w:rsidRDefault="00B463BF" w:rsidP="00E03BBA">
      <w:pPr>
        <w:rPr>
          <w:sz w:val="20"/>
          <w:szCs w:val="20"/>
        </w:rPr>
      </w:pPr>
      <w:r w:rsidRPr="00280F32">
        <w:rPr>
          <w:sz w:val="20"/>
          <w:szCs w:val="20"/>
        </w:rPr>
        <w:t>€ 387</w:t>
      </w:r>
      <w:r w:rsidR="007A3D61">
        <w:rPr>
          <w:sz w:val="20"/>
          <w:szCs w:val="20"/>
        </w:rPr>
        <w:t xml:space="preserve"> </w:t>
      </w:r>
      <w:r w:rsidR="007A3D61" w:rsidRPr="008F4609">
        <w:rPr>
          <w:sz w:val="20"/>
          <w:szCs w:val="20"/>
        </w:rPr>
        <w:t>en niet € 387,-</w:t>
      </w:r>
    </w:p>
    <w:p w14:paraId="3AE48659" w14:textId="77777777" w:rsidR="00280F32" w:rsidRPr="00280F32" w:rsidRDefault="00280F32" w:rsidP="00E03BBA">
      <w:pPr>
        <w:rPr>
          <w:sz w:val="20"/>
          <w:szCs w:val="20"/>
        </w:rPr>
      </w:pPr>
      <w:r w:rsidRPr="00280F32">
        <w:rPr>
          <w:sz w:val="20"/>
          <w:szCs w:val="20"/>
        </w:rPr>
        <w:t xml:space="preserve">€ 4,2 miljoen </w:t>
      </w:r>
    </w:p>
    <w:p w14:paraId="1E5D69E5" w14:textId="77777777" w:rsidR="00E03BBA" w:rsidRPr="00280F32" w:rsidRDefault="00E03BBA" w:rsidP="00E03BBA">
      <w:pPr>
        <w:rPr>
          <w:sz w:val="20"/>
          <w:szCs w:val="20"/>
        </w:rPr>
      </w:pPr>
    </w:p>
    <w:p w14:paraId="11F1EA96" w14:textId="77777777" w:rsidR="00E03BBA" w:rsidRPr="00280F32" w:rsidRDefault="00E03BBA" w:rsidP="00E03BBA">
      <w:pPr>
        <w:numPr>
          <w:ilvl w:val="0"/>
          <w:numId w:val="15"/>
        </w:numPr>
        <w:rPr>
          <w:sz w:val="20"/>
          <w:szCs w:val="20"/>
        </w:rPr>
      </w:pPr>
      <w:r w:rsidRPr="00280F32">
        <w:rPr>
          <w:sz w:val="20"/>
          <w:szCs w:val="20"/>
        </w:rPr>
        <w:t>Gebruik het euroteken</w:t>
      </w:r>
    </w:p>
    <w:p w14:paraId="58BD94B4" w14:textId="77777777" w:rsidR="00E03BBA" w:rsidRDefault="00E03BBA" w:rsidP="00E03BBA">
      <w:pPr>
        <w:numPr>
          <w:ilvl w:val="0"/>
          <w:numId w:val="15"/>
        </w:numPr>
        <w:rPr>
          <w:sz w:val="20"/>
          <w:szCs w:val="20"/>
        </w:rPr>
      </w:pPr>
      <w:r w:rsidRPr="00280F32">
        <w:rPr>
          <w:sz w:val="20"/>
          <w:szCs w:val="20"/>
        </w:rPr>
        <w:t>Zet een spatie tussen euroteken en bedrag</w:t>
      </w:r>
    </w:p>
    <w:p w14:paraId="66250E38" w14:textId="77777777" w:rsidR="00C46CBA" w:rsidRDefault="00C46CBA" w:rsidP="00C46CBA">
      <w:pPr>
        <w:rPr>
          <w:sz w:val="20"/>
          <w:szCs w:val="20"/>
        </w:rPr>
      </w:pPr>
    </w:p>
    <w:p w14:paraId="55A41138" w14:textId="58C8A4C9" w:rsidR="00E03BBA" w:rsidRPr="00280F32" w:rsidRDefault="1626F569" w:rsidP="00E03BBA">
      <w:pPr>
        <w:pStyle w:val="Kop1"/>
        <w:rPr>
          <w:rFonts w:cs="Arial"/>
          <w:szCs w:val="20"/>
        </w:rPr>
      </w:pPr>
      <w:r w:rsidRPr="1626F569">
        <w:rPr>
          <w:rFonts w:eastAsia="Arial" w:cs="Arial"/>
        </w:rPr>
        <w:t xml:space="preserve">Getallen m.b.t. opleidingsduur </w:t>
      </w:r>
    </w:p>
    <w:p w14:paraId="0F5D746C" w14:textId="77777777" w:rsidR="00E03BBA" w:rsidRPr="00280F32" w:rsidRDefault="00E03BBA" w:rsidP="00E03BBA">
      <w:pPr>
        <w:rPr>
          <w:sz w:val="20"/>
          <w:szCs w:val="20"/>
        </w:rPr>
      </w:pPr>
      <w:r w:rsidRPr="00280F32">
        <w:rPr>
          <w:sz w:val="20"/>
          <w:szCs w:val="20"/>
        </w:rPr>
        <w:t>De opleiding duurt 2 jaar.</w:t>
      </w:r>
    </w:p>
    <w:p w14:paraId="66CB681D" w14:textId="77777777" w:rsidR="00B463BF" w:rsidRPr="00280F32" w:rsidRDefault="00B463BF" w:rsidP="00E03BBA">
      <w:pPr>
        <w:rPr>
          <w:sz w:val="20"/>
          <w:szCs w:val="20"/>
        </w:rPr>
      </w:pPr>
      <w:r w:rsidRPr="00280F32">
        <w:rPr>
          <w:sz w:val="20"/>
          <w:szCs w:val="20"/>
        </w:rPr>
        <w:t xml:space="preserve">De opleiding duurt 1,5 </w:t>
      </w:r>
      <w:r w:rsidR="00483A44" w:rsidRPr="00280F32">
        <w:rPr>
          <w:sz w:val="20"/>
          <w:szCs w:val="20"/>
        </w:rPr>
        <w:t xml:space="preserve">jaar </w:t>
      </w:r>
    </w:p>
    <w:p w14:paraId="2C6F7F2F" w14:textId="77777777" w:rsidR="00E03BBA" w:rsidRPr="00280F32" w:rsidRDefault="00B463BF" w:rsidP="00E03BBA">
      <w:pPr>
        <w:rPr>
          <w:sz w:val="20"/>
          <w:szCs w:val="20"/>
        </w:rPr>
      </w:pPr>
      <w:r w:rsidRPr="00280F32">
        <w:rPr>
          <w:sz w:val="20"/>
          <w:szCs w:val="20"/>
        </w:rPr>
        <w:t xml:space="preserve">In zinsconstructie 1,5 tot 2 : opleiding duurt 1,5 tot 2 jaar.  </w:t>
      </w:r>
    </w:p>
    <w:p w14:paraId="3D4640BC" w14:textId="75CFD9A8" w:rsidR="00B463BF" w:rsidRPr="00280F32" w:rsidRDefault="00B463BF" w:rsidP="00E03BBA">
      <w:pPr>
        <w:rPr>
          <w:sz w:val="20"/>
          <w:szCs w:val="20"/>
        </w:rPr>
      </w:pPr>
      <w:r w:rsidRPr="00280F32">
        <w:rPr>
          <w:sz w:val="20"/>
          <w:szCs w:val="20"/>
        </w:rPr>
        <w:t xml:space="preserve">In </w:t>
      </w:r>
      <w:r w:rsidR="00A24BA4" w:rsidRPr="00280F32">
        <w:rPr>
          <w:sz w:val="20"/>
          <w:szCs w:val="20"/>
        </w:rPr>
        <w:t>opleidingsoverzicht</w:t>
      </w:r>
      <w:r w:rsidRPr="00280F32">
        <w:rPr>
          <w:sz w:val="20"/>
          <w:szCs w:val="20"/>
        </w:rPr>
        <w:t xml:space="preserve"> o.i.d.: 1,5 </w:t>
      </w:r>
      <w:r w:rsidR="00253D40">
        <w:rPr>
          <w:sz w:val="20"/>
          <w:szCs w:val="20"/>
        </w:rPr>
        <w:t>-</w:t>
      </w:r>
      <w:r w:rsidRPr="00280F32">
        <w:rPr>
          <w:sz w:val="20"/>
          <w:szCs w:val="20"/>
        </w:rPr>
        <w:t xml:space="preserve"> 2 </w:t>
      </w:r>
      <w:r w:rsidR="008F4609">
        <w:rPr>
          <w:sz w:val="20"/>
          <w:szCs w:val="20"/>
        </w:rPr>
        <w:t>(</w:t>
      </w:r>
      <w:r w:rsidR="00896764">
        <w:rPr>
          <w:sz w:val="20"/>
          <w:szCs w:val="20"/>
        </w:rPr>
        <w:t xml:space="preserve">met een spatie voor en na streepje, </w:t>
      </w:r>
      <w:r w:rsidR="00372997">
        <w:rPr>
          <w:sz w:val="20"/>
          <w:szCs w:val="20"/>
        </w:rPr>
        <w:t xml:space="preserve">mits daar in vormgeving </w:t>
      </w:r>
      <w:r w:rsidR="008F4609">
        <w:rPr>
          <w:sz w:val="20"/>
          <w:szCs w:val="20"/>
        </w:rPr>
        <w:t xml:space="preserve">voldoende ruimte voor is) </w:t>
      </w:r>
    </w:p>
    <w:p w14:paraId="1873E220" w14:textId="77777777" w:rsidR="00E03BBA" w:rsidRPr="00280F32" w:rsidRDefault="00E03BBA" w:rsidP="00E03BBA">
      <w:pPr>
        <w:rPr>
          <w:sz w:val="20"/>
          <w:szCs w:val="20"/>
        </w:rPr>
      </w:pPr>
    </w:p>
    <w:p w14:paraId="06B26722" w14:textId="77777777" w:rsidR="00E03BBA" w:rsidRDefault="00E03BBA" w:rsidP="00E03BBA">
      <w:pPr>
        <w:numPr>
          <w:ilvl w:val="0"/>
          <w:numId w:val="16"/>
        </w:numPr>
        <w:rPr>
          <w:sz w:val="20"/>
          <w:szCs w:val="20"/>
        </w:rPr>
      </w:pPr>
      <w:r w:rsidRPr="00280F32">
        <w:rPr>
          <w:sz w:val="20"/>
          <w:szCs w:val="20"/>
        </w:rPr>
        <w:t>Vermeld de duur van een opleiding in getallen, niet in woorden</w:t>
      </w:r>
    </w:p>
    <w:p w14:paraId="5AFA9696" w14:textId="77777777" w:rsidR="009F4FC3" w:rsidRPr="000770F7" w:rsidRDefault="009F4FC3" w:rsidP="00E03BBA">
      <w:pPr>
        <w:rPr>
          <w:color w:val="7030A0"/>
          <w:sz w:val="20"/>
          <w:szCs w:val="20"/>
        </w:rPr>
      </w:pPr>
    </w:p>
    <w:p w14:paraId="0A3792DF" w14:textId="77777777" w:rsidR="00B463BF" w:rsidRPr="008F4609" w:rsidRDefault="000770F7" w:rsidP="000770F7">
      <w:pPr>
        <w:pStyle w:val="Kop1"/>
        <w:rPr>
          <w:rFonts w:cs="Arial"/>
          <w:szCs w:val="20"/>
        </w:rPr>
      </w:pPr>
      <w:r w:rsidRPr="008F4609">
        <w:rPr>
          <w:rFonts w:cs="Arial"/>
          <w:szCs w:val="20"/>
        </w:rPr>
        <w:t>Afkortingen</w:t>
      </w:r>
    </w:p>
    <w:p w14:paraId="714E2A73" w14:textId="11129B3A" w:rsidR="000770F7" w:rsidRPr="008F4609" w:rsidRDefault="09840AE7" w:rsidP="00E03BBA">
      <w:pPr>
        <w:rPr>
          <w:sz w:val="20"/>
          <w:szCs w:val="20"/>
        </w:rPr>
      </w:pPr>
      <w:r w:rsidRPr="09840AE7">
        <w:rPr>
          <w:sz w:val="20"/>
          <w:szCs w:val="20"/>
        </w:rPr>
        <w:t xml:space="preserve">Gangbare afkortingen (n.a.v., bijv.) schrijf je in teksten altijd voluit: </w:t>
      </w:r>
    </w:p>
    <w:p w14:paraId="6044E712" w14:textId="77777777" w:rsidR="000770F7" w:rsidRPr="008F4609" w:rsidRDefault="000770F7" w:rsidP="00E03BBA">
      <w:pPr>
        <w:rPr>
          <w:sz w:val="20"/>
          <w:szCs w:val="20"/>
        </w:rPr>
      </w:pPr>
    </w:p>
    <w:p w14:paraId="6EC9B66D" w14:textId="77777777" w:rsidR="000770F7" w:rsidRPr="008F4609" w:rsidRDefault="000770F7" w:rsidP="00E03BBA">
      <w:pPr>
        <w:rPr>
          <w:sz w:val="20"/>
          <w:szCs w:val="20"/>
        </w:rPr>
      </w:pPr>
      <w:r w:rsidRPr="008F4609">
        <w:rPr>
          <w:sz w:val="20"/>
          <w:szCs w:val="20"/>
        </w:rPr>
        <w:t>Dus:</w:t>
      </w:r>
    </w:p>
    <w:p w14:paraId="18FBAFE8" w14:textId="75C1D106" w:rsidR="000770F7" w:rsidRPr="008F4609" w:rsidRDefault="09840AE7" w:rsidP="00E03BBA">
      <w:pPr>
        <w:rPr>
          <w:sz w:val="20"/>
          <w:szCs w:val="20"/>
        </w:rPr>
      </w:pPr>
      <w:r w:rsidRPr="09840AE7">
        <w:rPr>
          <w:sz w:val="20"/>
          <w:szCs w:val="20"/>
        </w:rPr>
        <w:t>Naar aanleiding van...</w:t>
      </w:r>
    </w:p>
    <w:p w14:paraId="418DAE87" w14:textId="5CA9C3F9" w:rsidR="000770F7" w:rsidRPr="00280F32" w:rsidRDefault="09840AE7" w:rsidP="00E03BBA">
      <w:pPr>
        <w:rPr>
          <w:sz w:val="20"/>
          <w:szCs w:val="20"/>
        </w:rPr>
      </w:pPr>
      <w:r w:rsidRPr="09840AE7">
        <w:rPr>
          <w:sz w:val="20"/>
          <w:szCs w:val="20"/>
        </w:rPr>
        <w:t>Bijvoorbeeld...</w:t>
      </w:r>
    </w:p>
    <w:p w14:paraId="31E10498" w14:textId="40BA5C71" w:rsidR="00280F32" w:rsidRPr="00280F32" w:rsidRDefault="00280F32" w:rsidP="00B463BF">
      <w:pPr>
        <w:rPr>
          <w:sz w:val="20"/>
          <w:szCs w:val="20"/>
        </w:rPr>
      </w:pPr>
    </w:p>
    <w:p w14:paraId="316EA6EC" w14:textId="2B1DB6CE" w:rsidR="1626F569" w:rsidRDefault="1626F569" w:rsidP="1626F569"/>
    <w:p w14:paraId="01251DB3" w14:textId="73AE86F1" w:rsidR="00B463BF" w:rsidRPr="00C46CBA" w:rsidRDefault="00B463BF" w:rsidP="00B463BF">
      <w:pPr>
        <w:pStyle w:val="Kop1"/>
        <w:rPr>
          <w:rFonts w:cs="Arial"/>
          <w:szCs w:val="20"/>
          <w:u w:val="single"/>
        </w:rPr>
      </w:pPr>
      <w:r w:rsidRPr="00C46CBA">
        <w:rPr>
          <w:rFonts w:cs="Arial"/>
          <w:szCs w:val="20"/>
          <w:u w:val="single"/>
        </w:rPr>
        <w:t>OPMAAK</w:t>
      </w:r>
      <w:r w:rsidR="00C46CBA">
        <w:rPr>
          <w:rFonts w:cs="Arial"/>
          <w:szCs w:val="20"/>
          <w:u w:val="single"/>
        </w:rPr>
        <w:t xml:space="preserve"> EN INTERPUNCTIE</w:t>
      </w:r>
    </w:p>
    <w:p w14:paraId="00B2A938" w14:textId="77777777" w:rsidR="00B463BF" w:rsidRPr="00280F32" w:rsidRDefault="00B463BF" w:rsidP="00483A44">
      <w:pPr>
        <w:rPr>
          <w:sz w:val="20"/>
          <w:szCs w:val="20"/>
        </w:rPr>
      </w:pPr>
    </w:p>
    <w:p w14:paraId="72A89E79" w14:textId="77777777" w:rsidR="00564D5C" w:rsidRDefault="00896764" w:rsidP="00564D5C">
      <w:pPr>
        <w:rPr>
          <w:b/>
          <w:sz w:val="20"/>
          <w:szCs w:val="20"/>
        </w:rPr>
      </w:pPr>
      <w:r>
        <w:rPr>
          <w:b/>
          <w:sz w:val="20"/>
          <w:szCs w:val="20"/>
        </w:rPr>
        <w:t>Aanhalingstekens en leestekens</w:t>
      </w:r>
    </w:p>
    <w:p w14:paraId="7DD32386" w14:textId="77777777" w:rsidR="00D704AB" w:rsidRPr="00D704AB" w:rsidRDefault="00D704AB" w:rsidP="00564D5C">
      <w:pPr>
        <w:rPr>
          <w:sz w:val="20"/>
          <w:szCs w:val="20"/>
        </w:rPr>
      </w:pPr>
      <w:r w:rsidRPr="00D704AB">
        <w:rPr>
          <w:sz w:val="20"/>
          <w:szCs w:val="20"/>
        </w:rPr>
        <w:t>Dubbele aanhalingstekens</w:t>
      </w:r>
    </w:p>
    <w:p w14:paraId="2549837B" w14:textId="51D61899" w:rsidR="009530BF" w:rsidRPr="009530BF" w:rsidRDefault="1626F569" w:rsidP="009530BF">
      <w:pPr>
        <w:numPr>
          <w:ilvl w:val="0"/>
          <w:numId w:val="19"/>
        </w:numPr>
        <w:rPr>
          <w:sz w:val="20"/>
          <w:szCs w:val="20"/>
        </w:rPr>
      </w:pPr>
      <w:r w:rsidRPr="1626F569">
        <w:rPr>
          <w:sz w:val="20"/>
          <w:szCs w:val="20"/>
        </w:rPr>
        <w:t xml:space="preserve">Dubbele aanhalingstekens in tekst: voor en na een quote (bijvoorbeeld in een interview met een student): “Het is een geweldige school,’’ aldus Nadia. </w:t>
      </w:r>
    </w:p>
    <w:p w14:paraId="26AC43C7" w14:textId="77777777" w:rsidR="00896764" w:rsidRPr="00896764" w:rsidRDefault="00896764" w:rsidP="00896764">
      <w:pPr>
        <w:spacing w:before="100" w:beforeAutospacing="1" w:after="100" w:afterAutospacing="1"/>
        <w:rPr>
          <w:sz w:val="20"/>
          <w:szCs w:val="20"/>
        </w:rPr>
      </w:pPr>
      <w:r w:rsidRPr="00896764">
        <w:rPr>
          <w:sz w:val="20"/>
          <w:szCs w:val="20"/>
        </w:rPr>
        <w:t xml:space="preserve">Als er een hele zin geciteerd wordt, begint het citaat met een hoofdletter, en valt de punt of het vraagteken of uitroepteken binnen de aanhalingstekens: </w:t>
      </w:r>
    </w:p>
    <w:p w14:paraId="17486E39" w14:textId="77777777" w:rsidR="00896764" w:rsidRPr="00896764" w:rsidRDefault="00896764" w:rsidP="00914CCB">
      <w:pPr>
        <w:numPr>
          <w:ilvl w:val="0"/>
          <w:numId w:val="26"/>
        </w:numPr>
        <w:spacing w:before="100" w:beforeAutospacing="1" w:after="100" w:afterAutospacing="1"/>
        <w:rPr>
          <w:sz w:val="20"/>
          <w:szCs w:val="20"/>
        </w:rPr>
      </w:pPr>
      <w:r w:rsidRPr="00896764">
        <w:rPr>
          <w:sz w:val="20"/>
          <w:szCs w:val="20"/>
        </w:rPr>
        <w:t xml:space="preserve">Ik zei: "Ik hou niet van </w:t>
      </w:r>
      <w:r w:rsidR="006513C3">
        <w:rPr>
          <w:sz w:val="20"/>
          <w:szCs w:val="20"/>
        </w:rPr>
        <w:t>huiswerk</w:t>
      </w:r>
      <w:r w:rsidRPr="00896764">
        <w:rPr>
          <w:sz w:val="20"/>
          <w:szCs w:val="20"/>
        </w:rPr>
        <w:t>."</w:t>
      </w:r>
    </w:p>
    <w:p w14:paraId="2AE077CE" w14:textId="77777777" w:rsidR="00896764" w:rsidRPr="00896764" w:rsidRDefault="00896764" w:rsidP="00914CCB">
      <w:pPr>
        <w:numPr>
          <w:ilvl w:val="0"/>
          <w:numId w:val="26"/>
        </w:numPr>
        <w:spacing w:before="100" w:beforeAutospacing="1" w:after="100" w:afterAutospacing="1"/>
        <w:rPr>
          <w:sz w:val="20"/>
          <w:szCs w:val="20"/>
        </w:rPr>
      </w:pPr>
      <w:r w:rsidRPr="00896764">
        <w:rPr>
          <w:sz w:val="20"/>
          <w:szCs w:val="20"/>
        </w:rPr>
        <w:t xml:space="preserve">De </w:t>
      </w:r>
      <w:r w:rsidR="006513C3">
        <w:rPr>
          <w:sz w:val="20"/>
          <w:szCs w:val="20"/>
        </w:rPr>
        <w:t>docent vroeg: "Heb je je boeken bij je?</w:t>
      </w:r>
      <w:r w:rsidRPr="00896764">
        <w:rPr>
          <w:sz w:val="20"/>
          <w:szCs w:val="20"/>
        </w:rPr>
        <w:t>"</w:t>
      </w:r>
    </w:p>
    <w:p w14:paraId="2A7B2810" w14:textId="77777777" w:rsidR="00896764" w:rsidRPr="00896764" w:rsidRDefault="00896764" w:rsidP="00914CCB">
      <w:pPr>
        <w:spacing w:before="100" w:beforeAutospacing="1" w:after="100" w:afterAutospacing="1"/>
        <w:rPr>
          <w:sz w:val="20"/>
          <w:szCs w:val="20"/>
        </w:rPr>
      </w:pPr>
      <w:r w:rsidRPr="00896764">
        <w:rPr>
          <w:sz w:val="20"/>
          <w:szCs w:val="20"/>
        </w:rPr>
        <w:t xml:space="preserve">Als de zin begint met het citaat, vervalt de punt (het vraagteken blijft staan), en wordt het citaat gevolgd door een komma. Na een vraagteken of uitroepteken kan die komma weggelaten worden, maar het hoeft niet: </w:t>
      </w:r>
    </w:p>
    <w:p w14:paraId="4D131CCD" w14:textId="77777777" w:rsidR="00896764" w:rsidRPr="00896764" w:rsidRDefault="006513C3" w:rsidP="00914CCB">
      <w:pPr>
        <w:numPr>
          <w:ilvl w:val="0"/>
          <w:numId w:val="26"/>
        </w:numPr>
        <w:spacing w:before="100" w:beforeAutospacing="1" w:after="100" w:afterAutospacing="1"/>
        <w:rPr>
          <w:sz w:val="20"/>
          <w:szCs w:val="20"/>
        </w:rPr>
      </w:pPr>
      <w:r>
        <w:rPr>
          <w:sz w:val="20"/>
          <w:szCs w:val="20"/>
        </w:rPr>
        <w:t>"Ik hou niet van huiswerk</w:t>
      </w:r>
      <w:r w:rsidR="00896764" w:rsidRPr="00896764">
        <w:rPr>
          <w:sz w:val="20"/>
          <w:szCs w:val="20"/>
        </w:rPr>
        <w:t>", zei ik.</w:t>
      </w:r>
    </w:p>
    <w:p w14:paraId="43E20FDC" w14:textId="77777777" w:rsidR="00896764" w:rsidRPr="00896764" w:rsidRDefault="00896764" w:rsidP="00914CCB">
      <w:pPr>
        <w:numPr>
          <w:ilvl w:val="0"/>
          <w:numId w:val="26"/>
        </w:numPr>
        <w:spacing w:before="100" w:beforeAutospacing="1" w:after="100" w:afterAutospacing="1"/>
        <w:rPr>
          <w:sz w:val="20"/>
          <w:szCs w:val="20"/>
        </w:rPr>
      </w:pPr>
      <w:r w:rsidRPr="00896764">
        <w:rPr>
          <w:sz w:val="20"/>
          <w:szCs w:val="20"/>
        </w:rPr>
        <w:t>"Heb</w:t>
      </w:r>
      <w:r w:rsidR="006513C3">
        <w:rPr>
          <w:sz w:val="20"/>
          <w:szCs w:val="20"/>
        </w:rPr>
        <w:t xml:space="preserve"> je je boeken bij je?", vroeg de docent</w:t>
      </w:r>
      <w:r w:rsidRPr="00896764">
        <w:rPr>
          <w:sz w:val="20"/>
          <w:szCs w:val="20"/>
        </w:rPr>
        <w:t>.</w:t>
      </w:r>
    </w:p>
    <w:p w14:paraId="13570FFE" w14:textId="34B6B423" w:rsidR="00896764" w:rsidRDefault="1626F569" w:rsidP="00914CCB">
      <w:pPr>
        <w:numPr>
          <w:ilvl w:val="0"/>
          <w:numId w:val="26"/>
        </w:numPr>
        <w:spacing w:before="100" w:beforeAutospacing="1" w:after="100" w:afterAutospacing="1"/>
        <w:rPr>
          <w:sz w:val="20"/>
          <w:szCs w:val="20"/>
        </w:rPr>
      </w:pPr>
      <w:r w:rsidRPr="1626F569">
        <w:rPr>
          <w:sz w:val="20"/>
          <w:szCs w:val="20"/>
        </w:rPr>
        <w:t>"Heb je je boeken bij je?" vroeg de kassière.</w:t>
      </w:r>
    </w:p>
    <w:p w14:paraId="09189CE8" w14:textId="77777777" w:rsidR="00D704AB" w:rsidRPr="000F39ED" w:rsidRDefault="00D704AB" w:rsidP="00D704AB">
      <w:pPr>
        <w:spacing w:before="100" w:beforeAutospacing="1" w:after="100" w:afterAutospacing="1"/>
        <w:rPr>
          <w:b/>
          <w:sz w:val="20"/>
          <w:szCs w:val="20"/>
        </w:rPr>
      </w:pPr>
      <w:r w:rsidRPr="002E2F4D">
        <w:rPr>
          <w:b/>
          <w:sz w:val="20"/>
          <w:szCs w:val="20"/>
        </w:rPr>
        <w:t>Enkele aanhalingstekens</w:t>
      </w:r>
      <w:r w:rsidR="000F39ED">
        <w:rPr>
          <w:b/>
          <w:sz w:val="20"/>
          <w:szCs w:val="20"/>
        </w:rPr>
        <w:br/>
      </w:r>
      <w:r w:rsidRPr="00D704AB">
        <w:rPr>
          <w:sz w:val="20"/>
          <w:szCs w:val="20"/>
        </w:rPr>
        <w:t>Enkele aanhalingstekens hebben diverse functies. De meest</w:t>
      </w:r>
      <w:r w:rsidR="002E2F4D">
        <w:rPr>
          <w:sz w:val="20"/>
          <w:szCs w:val="20"/>
        </w:rPr>
        <w:t xml:space="preserve"> </w:t>
      </w:r>
      <w:r w:rsidRPr="00D704AB">
        <w:rPr>
          <w:sz w:val="20"/>
          <w:szCs w:val="20"/>
        </w:rPr>
        <w:t>voorkomende zijn de volgende.</w:t>
      </w:r>
    </w:p>
    <w:p w14:paraId="483AA0EA" w14:textId="77777777" w:rsidR="00D704AB" w:rsidRDefault="00B22FBB" w:rsidP="00B22FBB">
      <w:pPr>
        <w:numPr>
          <w:ilvl w:val="0"/>
          <w:numId w:val="19"/>
        </w:numPr>
        <w:rPr>
          <w:sz w:val="20"/>
          <w:szCs w:val="20"/>
        </w:rPr>
      </w:pPr>
      <w:r>
        <w:rPr>
          <w:sz w:val="20"/>
          <w:szCs w:val="20"/>
        </w:rPr>
        <w:t>B</w:t>
      </w:r>
      <w:r w:rsidR="00D704AB">
        <w:rPr>
          <w:sz w:val="20"/>
          <w:szCs w:val="20"/>
        </w:rPr>
        <w:t>ij een citaat in een kop als dat qua vormgeving fraaier is: ‘Haal het beste uit jezelf’</w:t>
      </w:r>
    </w:p>
    <w:p w14:paraId="6D2421BB" w14:textId="77777777" w:rsidR="00D704AB" w:rsidRPr="00D35FDD" w:rsidRDefault="00D704AB" w:rsidP="00D704AB">
      <w:pPr>
        <w:numPr>
          <w:ilvl w:val="0"/>
          <w:numId w:val="19"/>
        </w:numPr>
        <w:spacing w:before="100" w:beforeAutospacing="1" w:after="100" w:afterAutospacing="1"/>
        <w:rPr>
          <w:sz w:val="20"/>
          <w:szCs w:val="20"/>
        </w:rPr>
      </w:pPr>
      <w:r w:rsidRPr="00D704AB">
        <w:rPr>
          <w:sz w:val="20"/>
          <w:szCs w:val="20"/>
        </w:rPr>
        <w:t>Als alternatief voor cursivering</w:t>
      </w:r>
      <w:r w:rsidR="00D35FDD">
        <w:rPr>
          <w:sz w:val="20"/>
          <w:szCs w:val="20"/>
        </w:rPr>
        <w:t xml:space="preserve">: </w:t>
      </w:r>
      <w:r w:rsidR="00D35FDD">
        <w:rPr>
          <w:sz w:val="20"/>
          <w:szCs w:val="20"/>
        </w:rPr>
        <w:br/>
      </w:r>
      <w:r w:rsidRPr="00D35FDD">
        <w:rPr>
          <w:sz w:val="20"/>
          <w:szCs w:val="20"/>
        </w:rPr>
        <w:t>De populairste rubriek in het tijdschrift Onze Taal is 'Ruggespraak'.</w:t>
      </w:r>
    </w:p>
    <w:p w14:paraId="5974F65B" w14:textId="77777777" w:rsidR="008576EF" w:rsidRDefault="00D704AB" w:rsidP="00914CCB">
      <w:pPr>
        <w:spacing w:before="100" w:beforeAutospacing="1" w:after="100" w:afterAutospacing="1"/>
        <w:rPr>
          <w:sz w:val="20"/>
          <w:szCs w:val="20"/>
        </w:rPr>
      </w:pPr>
      <w:r w:rsidRPr="000F39ED">
        <w:rPr>
          <w:sz w:val="20"/>
          <w:szCs w:val="20"/>
        </w:rPr>
        <w:t>Woorden die voor de lezer waarschijnlijk onbekend zijn, bijvoorbeeld omdat het gaat om nieuwe of anderstalige woorden, worden de eerste keer in een tekst vaak gecursiveerd of</w:t>
      </w:r>
      <w:r w:rsidR="000F39ED" w:rsidRPr="000F39ED">
        <w:rPr>
          <w:sz w:val="20"/>
          <w:szCs w:val="20"/>
        </w:rPr>
        <w:t xml:space="preserve"> tussen aanhalingstekens gezet: </w:t>
      </w:r>
    </w:p>
    <w:p w14:paraId="25B42976" w14:textId="73031CCE" w:rsidR="00D704AB" w:rsidRPr="000F39ED" w:rsidRDefault="00D704AB" w:rsidP="00914CCB">
      <w:pPr>
        <w:spacing w:before="100" w:beforeAutospacing="1" w:after="100" w:afterAutospacing="1"/>
        <w:rPr>
          <w:sz w:val="20"/>
          <w:szCs w:val="20"/>
        </w:rPr>
      </w:pPr>
      <w:r w:rsidRPr="000F39ED">
        <w:rPr>
          <w:sz w:val="20"/>
          <w:szCs w:val="20"/>
        </w:rPr>
        <w:t>BCD heeft WXY aangewezen als 'preferred partner'. Een preferred partner geniet de voorkeur van een leverancier.</w:t>
      </w:r>
    </w:p>
    <w:p w14:paraId="648F15B0" w14:textId="77777777" w:rsidR="00D704AB" w:rsidRDefault="00D704AB" w:rsidP="00CF67FE">
      <w:pPr>
        <w:numPr>
          <w:ilvl w:val="0"/>
          <w:numId w:val="26"/>
        </w:numPr>
        <w:spacing w:before="100" w:beforeAutospacing="1" w:after="100" w:afterAutospacing="1"/>
        <w:rPr>
          <w:sz w:val="20"/>
          <w:szCs w:val="20"/>
        </w:rPr>
      </w:pPr>
      <w:r w:rsidRPr="000F39ED">
        <w:rPr>
          <w:sz w:val="20"/>
          <w:szCs w:val="20"/>
        </w:rPr>
        <w:t>Bij zelfbedachte woorden</w:t>
      </w:r>
      <w:r w:rsidR="000F39ED">
        <w:rPr>
          <w:sz w:val="20"/>
          <w:szCs w:val="20"/>
        </w:rPr>
        <w:t xml:space="preserve">: </w:t>
      </w:r>
      <w:r w:rsidRPr="000F39ED">
        <w:rPr>
          <w:sz w:val="20"/>
          <w:szCs w:val="20"/>
        </w:rPr>
        <w:t>Nederland 'vervinext' in rap tempo.</w:t>
      </w:r>
    </w:p>
    <w:p w14:paraId="6D28AEF3" w14:textId="77777777" w:rsidR="00D704AB" w:rsidRDefault="00D704AB" w:rsidP="00CF67FE">
      <w:pPr>
        <w:numPr>
          <w:ilvl w:val="0"/>
          <w:numId w:val="26"/>
        </w:numPr>
        <w:spacing w:before="100" w:beforeAutospacing="1" w:after="100" w:afterAutospacing="1"/>
        <w:rPr>
          <w:sz w:val="20"/>
          <w:szCs w:val="20"/>
        </w:rPr>
      </w:pPr>
      <w:r w:rsidRPr="000F39ED">
        <w:rPr>
          <w:sz w:val="20"/>
          <w:szCs w:val="20"/>
        </w:rPr>
        <w:t>Bij ironisch bedoelde woorden</w:t>
      </w:r>
      <w:r w:rsidR="000F39ED" w:rsidRPr="000F39ED">
        <w:rPr>
          <w:sz w:val="20"/>
          <w:szCs w:val="20"/>
        </w:rPr>
        <w:t xml:space="preserve">: </w:t>
      </w:r>
      <w:r w:rsidRPr="000F39ED">
        <w:rPr>
          <w:sz w:val="20"/>
          <w:szCs w:val="20"/>
        </w:rPr>
        <w:t>Dat was weer een 'geslaagde' grap.</w:t>
      </w:r>
    </w:p>
    <w:p w14:paraId="4FC2E4FC" w14:textId="691200BB" w:rsidR="00D704AB" w:rsidRPr="000F39ED" w:rsidRDefault="1626F569" w:rsidP="00CF67FE">
      <w:pPr>
        <w:numPr>
          <w:ilvl w:val="0"/>
          <w:numId w:val="26"/>
        </w:numPr>
        <w:spacing w:before="100" w:beforeAutospacing="1" w:after="100" w:afterAutospacing="1"/>
        <w:rPr>
          <w:sz w:val="20"/>
          <w:szCs w:val="20"/>
        </w:rPr>
      </w:pPr>
      <w:r w:rsidRPr="1626F569">
        <w:rPr>
          <w:sz w:val="20"/>
          <w:szCs w:val="20"/>
        </w:rPr>
        <w:t xml:space="preserve">Woorden die een (vaak niet concrete) persoon in de mond worden gelegd, staan tussen </w:t>
      </w:r>
      <w:r w:rsidR="002D733E">
        <w:rPr>
          <w:sz w:val="20"/>
          <w:szCs w:val="20"/>
        </w:rPr>
        <w:t>enkele</w:t>
      </w:r>
      <w:r w:rsidRPr="1626F569">
        <w:rPr>
          <w:sz w:val="20"/>
          <w:szCs w:val="20"/>
        </w:rPr>
        <w:t xml:space="preserve"> aanhalingstekens: </w:t>
      </w:r>
      <w:r w:rsidR="002D733E">
        <w:rPr>
          <w:sz w:val="20"/>
          <w:szCs w:val="20"/>
        </w:rPr>
        <w:t>‘</w:t>
      </w:r>
      <w:r w:rsidRPr="1626F569">
        <w:rPr>
          <w:sz w:val="20"/>
          <w:szCs w:val="20"/>
        </w:rPr>
        <w:t>Dat kan makkelijker</w:t>
      </w:r>
      <w:r w:rsidR="002D733E">
        <w:rPr>
          <w:sz w:val="20"/>
          <w:szCs w:val="20"/>
        </w:rPr>
        <w:t>’</w:t>
      </w:r>
      <w:r w:rsidRPr="1626F569">
        <w:rPr>
          <w:sz w:val="20"/>
          <w:szCs w:val="20"/>
        </w:rPr>
        <w:t>, is de reactie al snel.</w:t>
      </w:r>
    </w:p>
    <w:p w14:paraId="1AE99404" w14:textId="77777777" w:rsidR="006513C3" w:rsidRDefault="006513C3" w:rsidP="006513C3">
      <w:pPr>
        <w:rPr>
          <w:b/>
          <w:sz w:val="20"/>
          <w:szCs w:val="20"/>
        </w:rPr>
      </w:pPr>
      <w:r>
        <w:rPr>
          <w:b/>
          <w:sz w:val="20"/>
          <w:szCs w:val="20"/>
        </w:rPr>
        <w:t>Opsommingen</w:t>
      </w:r>
    </w:p>
    <w:p w14:paraId="0E606E1C" w14:textId="607698F2" w:rsidR="00F716F0" w:rsidRPr="00F716F0" w:rsidRDefault="00F716F0" w:rsidP="006513C3">
      <w:pPr>
        <w:rPr>
          <w:b/>
          <w:sz w:val="20"/>
          <w:szCs w:val="20"/>
        </w:rPr>
      </w:pPr>
      <w:r w:rsidRPr="00F716F0">
        <w:rPr>
          <w:sz w:val="20"/>
          <w:szCs w:val="20"/>
        </w:rPr>
        <w:t>De zin die de opsomming inleidt, eindigt met een dubbele punt. Bestaat de opsomming uit hele zinnen, dan begint elke zin met een hoofdletter en eindigt elke zin met een punt (of een vraagteken). In een opsomming die uit losse woorden of uit delen van zinnen bestaat, begint elk onderdeel met een kleine letter en eindigt het met een puntkomma. Alleen het laatste onderdeel van de opsomming krijgt dan een punt.</w:t>
      </w:r>
      <w:r w:rsidR="00C56625">
        <w:rPr>
          <w:sz w:val="20"/>
          <w:szCs w:val="20"/>
        </w:rPr>
        <w:br/>
      </w:r>
    </w:p>
    <w:p w14:paraId="4DE63FC2" w14:textId="77777777" w:rsidR="00DE2323" w:rsidRPr="00DE2323" w:rsidRDefault="00DE2323" w:rsidP="00DE2323">
      <w:pPr>
        <w:rPr>
          <w:sz w:val="20"/>
          <w:szCs w:val="20"/>
        </w:rPr>
      </w:pPr>
      <w:r w:rsidRPr="00DE2323">
        <w:rPr>
          <w:sz w:val="20"/>
          <w:szCs w:val="20"/>
        </w:rPr>
        <w:t>Wij zetten de voordelen voor u op een rijtje:</w:t>
      </w:r>
    </w:p>
    <w:p w14:paraId="00E9C514" w14:textId="77777777" w:rsidR="00DE2323" w:rsidRPr="00DE2323" w:rsidRDefault="00DE2323" w:rsidP="00DE2323">
      <w:pPr>
        <w:numPr>
          <w:ilvl w:val="0"/>
          <w:numId w:val="31"/>
        </w:numPr>
        <w:rPr>
          <w:sz w:val="20"/>
          <w:szCs w:val="20"/>
        </w:rPr>
      </w:pPr>
      <w:r w:rsidRPr="00DE2323">
        <w:rPr>
          <w:sz w:val="20"/>
          <w:szCs w:val="20"/>
        </w:rPr>
        <w:t>De student gaat op stage.</w:t>
      </w:r>
    </w:p>
    <w:p w14:paraId="4F8ED5CA" w14:textId="77777777" w:rsidR="00DE2323" w:rsidRPr="00DE2323" w:rsidRDefault="00DE2323" w:rsidP="00DE2323">
      <w:pPr>
        <w:numPr>
          <w:ilvl w:val="0"/>
          <w:numId w:val="31"/>
        </w:numPr>
        <w:rPr>
          <w:sz w:val="20"/>
          <w:szCs w:val="20"/>
        </w:rPr>
      </w:pPr>
      <w:r w:rsidRPr="00DE2323">
        <w:rPr>
          <w:sz w:val="20"/>
          <w:szCs w:val="20"/>
        </w:rPr>
        <w:t>De opleiding is heel erg leuk.</w:t>
      </w:r>
    </w:p>
    <w:p w14:paraId="6335CF84" w14:textId="77777777" w:rsidR="005846A2" w:rsidRDefault="00DE2323" w:rsidP="00DE2323">
      <w:pPr>
        <w:numPr>
          <w:ilvl w:val="0"/>
          <w:numId w:val="31"/>
        </w:numPr>
        <w:rPr>
          <w:sz w:val="20"/>
          <w:szCs w:val="20"/>
        </w:rPr>
      </w:pPr>
      <w:r w:rsidRPr="00DE2323">
        <w:rPr>
          <w:sz w:val="20"/>
          <w:szCs w:val="20"/>
        </w:rPr>
        <w:t>De docent maakt de les.</w:t>
      </w:r>
    </w:p>
    <w:p w14:paraId="13FD318A" w14:textId="77777777" w:rsidR="00DE2323" w:rsidRPr="00F716F0" w:rsidRDefault="00DE2323" w:rsidP="00DE2323">
      <w:pPr>
        <w:rPr>
          <w:sz w:val="20"/>
          <w:szCs w:val="20"/>
        </w:rPr>
      </w:pPr>
    </w:p>
    <w:p w14:paraId="39036BD9" w14:textId="77777777" w:rsidR="00DE2323" w:rsidRPr="00DE2323" w:rsidRDefault="00DE2323" w:rsidP="00DE2323">
      <w:pPr>
        <w:rPr>
          <w:sz w:val="20"/>
          <w:szCs w:val="20"/>
        </w:rPr>
      </w:pPr>
      <w:r w:rsidRPr="00DE2323">
        <w:rPr>
          <w:sz w:val="20"/>
          <w:szCs w:val="20"/>
        </w:rPr>
        <w:t>Bij het organiseren van een evenement is het van belang om te weten:</w:t>
      </w:r>
    </w:p>
    <w:p w14:paraId="6E5C00CE" w14:textId="77777777" w:rsidR="00DE2323" w:rsidRDefault="00DE2323" w:rsidP="00DE2323">
      <w:pPr>
        <w:numPr>
          <w:ilvl w:val="0"/>
          <w:numId w:val="32"/>
        </w:numPr>
        <w:rPr>
          <w:sz w:val="20"/>
          <w:szCs w:val="20"/>
        </w:rPr>
      </w:pPr>
      <w:r w:rsidRPr="00DE2323">
        <w:rPr>
          <w:sz w:val="20"/>
          <w:szCs w:val="20"/>
        </w:rPr>
        <w:t>hoeveel studenten er komen;</w:t>
      </w:r>
    </w:p>
    <w:p w14:paraId="33F4F368" w14:textId="77777777" w:rsidR="00DE2323" w:rsidRPr="00DE2323" w:rsidRDefault="00DE2323" w:rsidP="00DE2323">
      <w:pPr>
        <w:numPr>
          <w:ilvl w:val="0"/>
          <w:numId w:val="32"/>
        </w:numPr>
        <w:rPr>
          <w:sz w:val="20"/>
          <w:szCs w:val="20"/>
        </w:rPr>
      </w:pPr>
      <w:r w:rsidRPr="00DE2323">
        <w:rPr>
          <w:sz w:val="20"/>
          <w:szCs w:val="20"/>
        </w:rPr>
        <w:t>wat een en ander mag kosten;</w:t>
      </w:r>
    </w:p>
    <w:p w14:paraId="6DBAEDAE" w14:textId="77777777" w:rsidR="00DE2323" w:rsidRPr="00F716F0" w:rsidRDefault="00DE2323" w:rsidP="00DE2323">
      <w:pPr>
        <w:numPr>
          <w:ilvl w:val="0"/>
          <w:numId w:val="32"/>
        </w:numPr>
        <w:rPr>
          <w:sz w:val="20"/>
          <w:szCs w:val="20"/>
        </w:rPr>
      </w:pPr>
      <w:r w:rsidRPr="00DE2323">
        <w:rPr>
          <w:sz w:val="20"/>
          <w:szCs w:val="20"/>
        </w:rPr>
        <w:t>en wat de studenten leuk vinden.</w:t>
      </w:r>
    </w:p>
    <w:p w14:paraId="3ECF8F5B" w14:textId="77777777" w:rsidR="00F716F0" w:rsidRPr="00F716F0" w:rsidRDefault="00F716F0" w:rsidP="00F716F0">
      <w:pPr>
        <w:spacing w:before="100" w:beforeAutospacing="1" w:after="100" w:afterAutospacing="1"/>
        <w:rPr>
          <w:sz w:val="20"/>
          <w:szCs w:val="20"/>
        </w:rPr>
      </w:pPr>
      <w:r w:rsidRPr="00F716F0">
        <w:rPr>
          <w:sz w:val="20"/>
          <w:szCs w:val="20"/>
        </w:rPr>
        <w:lastRenderedPageBreak/>
        <w:t>Als de delen van een opsomming uit één enkel woord of een klein groepje woorden bestaan, kunnen de leestekens eventueel helemaal weggelaten worden.</w:t>
      </w:r>
    </w:p>
    <w:p w14:paraId="6714BE7D" w14:textId="77777777" w:rsidR="00DE2323" w:rsidRDefault="00DE2323" w:rsidP="00DE2323">
      <w:pPr>
        <w:rPr>
          <w:sz w:val="20"/>
          <w:szCs w:val="20"/>
        </w:rPr>
      </w:pPr>
      <w:r w:rsidRPr="00DE2323">
        <w:rPr>
          <w:sz w:val="20"/>
          <w:szCs w:val="20"/>
        </w:rPr>
        <w:t>De volgende gegevens van studenten zijn onmisbaar voor een correcte administratie:</w:t>
      </w:r>
    </w:p>
    <w:p w14:paraId="090381C1" w14:textId="77777777" w:rsidR="00DE2323" w:rsidRPr="00DE2323" w:rsidRDefault="00DE2323" w:rsidP="00DE2323">
      <w:pPr>
        <w:numPr>
          <w:ilvl w:val="0"/>
          <w:numId w:val="35"/>
        </w:numPr>
        <w:rPr>
          <w:sz w:val="20"/>
          <w:szCs w:val="20"/>
        </w:rPr>
      </w:pPr>
      <w:r w:rsidRPr="00DE2323">
        <w:rPr>
          <w:sz w:val="20"/>
          <w:szCs w:val="20"/>
        </w:rPr>
        <w:t>de naam</w:t>
      </w:r>
    </w:p>
    <w:p w14:paraId="1D384C32" w14:textId="77777777" w:rsidR="00DE2323" w:rsidRPr="00DE2323" w:rsidRDefault="00DE2323" w:rsidP="00DE2323">
      <w:pPr>
        <w:numPr>
          <w:ilvl w:val="0"/>
          <w:numId w:val="35"/>
        </w:numPr>
        <w:rPr>
          <w:sz w:val="20"/>
          <w:szCs w:val="20"/>
        </w:rPr>
      </w:pPr>
      <w:r w:rsidRPr="00DE2323">
        <w:rPr>
          <w:sz w:val="20"/>
          <w:szCs w:val="20"/>
        </w:rPr>
        <w:t>de geboortedatum</w:t>
      </w:r>
    </w:p>
    <w:p w14:paraId="471A7198" w14:textId="47BF471A" w:rsidR="26063580" w:rsidRDefault="26063580" w:rsidP="26063580">
      <w:pPr>
        <w:numPr>
          <w:ilvl w:val="0"/>
          <w:numId w:val="35"/>
        </w:numPr>
        <w:rPr>
          <w:sz w:val="20"/>
          <w:szCs w:val="20"/>
        </w:rPr>
      </w:pPr>
      <w:r w:rsidRPr="26063580">
        <w:rPr>
          <w:sz w:val="20"/>
          <w:szCs w:val="20"/>
        </w:rPr>
        <w:t>het adres</w:t>
      </w:r>
    </w:p>
    <w:p w14:paraId="297566B6" w14:textId="0C7CBFDE" w:rsidR="26063580" w:rsidRDefault="26063580" w:rsidP="00C46CBA">
      <w:pPr>
        <w:ind w:left="720"/>
        <w:rPr>
          <w:sz w:val="20"/>
          <w:szCs w:val="20"/>
        </w:rPr>
      </w:pPr>
    </w:p>
    <w:p w14:paraId="7AD72259" w14:textId="3BCF8846" w:rsidR="3BCF8846" w:rsidRDefault="3BCF8846">
      <w:r w:rsidRPr="3BCF8846">
        <w:rPr>
          <w:rFonts w:eastAsia="Arial"/>
          <w:sz w:val="20"/>
          <w:szCs w:val="20"/>
        </w:rPr>
        <w:t>NB: Voor de website is besloten om geen punten en puntkomma’s in een opsomming te gebruiken omdat dat rustiger oogt. Daar wij naar opleidingen verwijzen (door een koppeling) maar in dezelfde opsomming ook een andere verwijzing moeten maken naar bijvoorbeeld een voorgezet onderwijs vooropleiding hebben wij besloten dit allemaal met een hoofdletter te laten beginnen en zonder punt te laten eindigen.</w:t>
      </w:r>
    </w:p>
    <w:p w14:paraId="0A0D5B5D" w14:textId="2DB2BAC6" w:rsidR="3BCF8846" w:rsidRDefault="3BCF8846" w:rsidP="3BCF8846"/>
    <w:p w14:paraId="28C236C2" w14:textId="77777777" w:rsidR="00B22FBB" w:rsidRPr="00B22FBB" w:rsidRDefault="00B22FBB" w:rsidP="00B22FBB">
      <w:pPr>
        <w:rPr>
          <w:b/>
          <w:sz w:val="20"/>
          <w:szCs w:val="20"/>
        </w:rPr>
      </w:pPr>
      <w:r w:rsidRPr="00B22FBB">
        <w:rPr>
          <w:b/>
          <w:sz w:val="20"/>
          <w:szCs w:val="20"/>
        </w:rPr>
        <w:t>Spaties</w:t>
      </w:r>
    </w:p>
    <w:p w14:paraId="4B0D6E3A" w14:textId="77777777" w:rsidR="00CC1558" w:rsidRDefault="00B463BF" w:rsidP="00CC1558">
      <w:pPr>
        <w:numPr>
          <w:ilvl w:val="0"/>
          <w:numId w:val="13"/>
        </w:numPr>
        <w:rPr>
          <w:sz w:val="20"/>
          <w:szCs w:val="20"/>
        </w:rPr>
      </w:pPr>
      <w:r w:rsidRPr="00CC1558">
        <w:rPr>
          <w:sz w:val="20"/>
          <w:szCs w:val="20"/>
        </w:rPr>
        <w:t>Spatie invoegen voor en na een slash: de opleiding Ondernemer / Manager / Filiaalbehee</w:t>
      </w:r>
      <w:r w:rsidR="006513C3" w:rsidRPr="00CC1558">
        <w:rPr>
          <w:sz w:val="20"/>
          <w:szCs w:val="20"/>
        </w:rPr>
        <w:t>rder</w:t>
      </w:r>
    </w:p>
    <w:p w14:paraId="42148F27" w14:textId="7FA4C2F1" w:rsidR="00CC1558" w:rsidRDefault="00CC1558" w:rsidP="00CC1558">
      <w:pPr>
        <w:numPr>
          <w:ilvl w:val="0"/>
          <w:numId w:val="13"/>
        </w:numPr>
        <w:rPr>
          <w:sz w:val="20"/>
          <w:szCs w:val="20"/>
        </w:rPr>
      </w:pPr>
      <w:r>
        <w:rPr>
          <w:sz w:val="20"/>
          <w:szCs w:val="20"/>
        </w:rPr>
        <w:t xml:space="preserve">Maar </w:t>
      </w:r>
      <w:r w:rsidR="006513C3" w:rsidRPr="00CC1558">
        <w:rPr>
          <w:sz w:val="20"/>
          <w:szCs w:val="20"/>
        </w:rPr>
        <w:t>niet bij afkortingen zoals</w:t>
      </w:r>
      <w:r>
        <w:rPr>
          <w:sz w:val="20"/>
          <w:szCs w:val="20"/>
        </w:rPr>
        <w:t xml:space="preserve"> t/m</w:t>
      </w:r>
    </w:p>
    <w:p w14:paraId="2D876908" w14:textId="6ED78ED6" w:rsidR="00CC1558" w:rsidRPr="00CC1558" w:rsidRDefault="00CC1558" w:rsidP="00CC1558">
      <w:pPr>
        <w:numPr>
          <w:ilvl w:val="0"/>
          <w:numId w:val="13"/>
        </w:numPr>
      </w:pPr>
      <w:r>
        <w:rPr>
          <w:sz w:val="20"/>
          <w:szCs w:val="20"/>
        </w:rPr>
        <w:t xml:space="preserve">En ook niet bij </w:t>
      </w:r>
      <w:r w:rsidRPr="00CC1558">
        <w:rPr>
          <w:sz w:val="20"/>
          <w:szCs w:val="20"/>
        </w:rPr>
        <w:t>en/of </w:t>
      </w:r>
    </w:p>
    <w:p w14:paraId="3C50400D" w14:textId="2972D916" w:rsidR="00F62935" w:rsidRDefault="1626F569" w:rsidP="00CC1558">
      <w:pPr>
        <w:numPr>
          <w:ilvl w:val="0"/>
          <w:numId w:val="13"/>
        </w:numPr>
        <w:rPr>
          <w:sz w:val="20"/>
          <w:szCs w:val="20"/>
        </w:rPr>
      </w:pPr>
      <w:r w:rsidRPr="1626F569">
        <w:rPr>
          <w:sz w:val="20"/>
          <w:szCs w:val="20"/>
        </w:rPr>
        <w:t xml:space="preserve">Gebruik spaties voor en na streepje, behalve als het een koppelteken betreft. </w:t>
      </w:r>
      <w:r w:rsidR="00F62935">
        <w:br/>
      </w:r>
      <w:r w:rsidRPr="1626F569">
        <w:rPr>
          <w:sz w:val="20"/>
          <w:szCs w:val="20"/>
        </w:rPr>
        <w:t xml:space="preserve">Dus: mbo – hbo en 2 – 3 jaar. </w:t>
      </w:r>
    </w:p>
    <w:p w14:paraId="5E8F882C" w14:textId="672B23DC" w:rsidR="00CC1558" w:rsidRPr="00CC1558" w:rsidRDefault="1626F569" w:rsidP="00CC1558">
      <w:pPr>
        <w:numPr>
          <w:ilvl w:val="0"/>
          <w:numId w:val="13"/>
        </w:numPr>
        <w:rPr>
          <w:sz w:val="20"/>
          <w:szCs w:val="20"/>
        </w:rPr>
      </w:pPr>
      <w:r w:rsidRPr="1626F569">
        <w:rPr>
          <w:sz w:val="20"/>
          <w:szCs w:val="20"/>
        </w:rPr>
        <w:t>NB: In de opleidingsbladen online en in de pdf worden geen spaties voor en na het koppelteken gebruikt door technische beperkingen.</w:t>
      </w:r>
    </w:p>
    <w:p w14:paraId="1D137123" w14:textId="3E2CE5AC" w:rsidR="00483A44" w:rsidRPr="005846A2" w:rsidRDefault="00483A44" w:rsidP="1626F569">
      <w:pPr>
        <w:rPr>
          <w:sz w:val="20"/>
          <w:szCs w:val="20"/>
        </w:rPr>
      </w:pPr>
    </w:p>
    <w:p w14:paraId="4B9A00FD" w14:textId="77777777" w:rsidR="0097302F" w:rsidRPr="005941F2" w:rsidRDefault="0097302F" w:rsidP="0097302F">
      <w:pPr>
        <w:rPr>
          <w:b/>
          <w:sz w:val="20"/>
          <w:szCs w:val="20"/>
        </w:rPr>
      </w:pPr>
      <w:r w:rsidRPr="005941F2">
        <w:rPr>
          <w:b/>
          <w:sz w:val="20"/>
          <w:szCs w:val="20"/>
        </w:rPr>
        <w:t xml:space="preserve">Afbrekingen </w:t>
      </w:r>
    </w:p>
    <w:p w14:paraId="7BB5D161" w14:textId="77777777" w:rsidR="0097302F" w:rsidRPr="005941F2" w:rsidRDefault="0097302F" w:rsidP="0097302F">
      <w:pPr>
        <w:rPr>
          <w:sz w:val="20"/>
          <w:szCs w:val="20"/>
        </w:rPr>
      </w:pPr>
      <w:r w:rsidRPr="005941F2">
        <w:rPr>
          <w:sz w:val="20"/>
          <w:szCs w:val="20"/>
        </w:rPr>
        <w:t xml:space="preserve">Namen (van een domein bijvoorbeeld), telefoonnummers, webadressen en dergelijke </w:t>
      </w:r>
      <w:r w:rsidRPr="006513C3">
        <w:rPr>
          <w:i/>
          <w:sz w:val="20"/>
          <w:szCs w:val="20"/>
        </w:rPr>
        <w:t xml:space="preserve">nooit </w:t>
      </w:r>
    </w:p>
    <w:p w14:paraId="01A1077A" w14:textId="77777777" w:rsidR="0097302F" w:rsidRPr="005941F2" w:rsidRDefault="0097302F" w:rsidP="0097302F">
      <w:pPr>
        <w:rPr>
          <w:sz w:val="20"/>
          <w:szCs w:val="20"/>
        </w:rPr>
      </w:pPr>
      <w:r w:rsidRPr="005941F2">
        <w:rPr>
          <w:sz w:val="20"/>
          <w:szCs w:val="20"/>
        </w:rPr>
        <w:t>afbreken. In Engelstalige tek</w:t>
      </w:r>
      <w:r w:rsidR="006513C3">
        <w:rPr>
          <w:sz w:val="20"/>
          <w:szCs w:val="20"/>
        </w:rPr>
        <w:t>st wordt nooit iets afgebroken.</w:t>
      </w:r>
    </w:p>
    <w:p w14:paraId="4938CAEB" w14:textId="77777777" w:rsidR="0097302F" w:rsidRPr="005941F2" w:rsidRDefault="0097302F" w:rsidP="0097302F">
      <w:pPr>
        <w:rPr>
          <w:sz w:val="20"/>
          <w:szCs w:val="20"/>
        </w:rPr>
      </w:pPr>
    </w:p>
    <w:p w14:paraId="26A41A83" w14:textId="77777777" w:rsidR="0097302F" w:rsidRPr="005941F2" w:rsidRDefault="0097302F" w:rsidP="0097302F">
      <w:pPr>
        <w:rPr>
          <w:b/>
          <w:sz w:val="20"/>
          <w:szCs w:val="20"/>
        </w:rPr>
      </w:pPr>
      <w:r w:rsidRPr="005941F2">
        <w:rPr>
          <w:b/>
          <w:sz w:val="20"/>
          <w:szCs w:val="20"/>
        </w:rPr>
        <w:t xml:space="preserve">Gebruik van haakjes </w:t>
      </w:r>
    </w:p>
    <w:p w14:paraId="2380967C" w14:textId="77777777" w:rsidR="0097302F" w:rsidRPr="005941F2" w:rsidRDefault="0097302F" w:rsidP="0097302F">
      <w:pPr>
        <w:rPr>
          <w:sz w:val="20"/>
          <w:szCs w:val="20"/>
        </w:rPr>
      </w:pPr>
      <w:r w:rsidRPr="005941F2">
        <w:rPr>
          <w:sz w:val="20"/>
          <w:szCs w:val="20"/>
        </w:rPr>
        <w:t xml:space="preserve">Wees terughoudend met het gebruik van haakjes: (…). </w:t>
      </w:r>
    </w:p>
    <w:p w14:paraId="333EDDF0" w14:textId="77777777" w:rsidR="0097302F" w:rsidRPr="005941F2" w:rsidRDefault="0097302F" w:rsidP="0097302F">
      <w:pPr>
        <w:rPr>
          <w:sz w:val="20"/>
          <w:szCs w:val="20"/>
        </w:rPr>
      </w:pPr>
    </w:p>
    <w:p w14:paraId="7FC8E423" w14:textId="77777777" w:rsidR="0097302F" w:rsidRDefault="005941F2" w:rsidP="0097302F">
      <w:pPr>
        <w:rPr>
          <w:b/>
          <w:sz w:val="20"/>
          <w:szCs w:val="20"/>
        </w:rPr>
      </w:pPr>
      <w:r w:rsidRPr="005941F2">
        <w:rPr>
          <w:b/>
          <w:sz w:val="20"/>
          <w:szCs w:val="20"/>
        </w:rPr>
        <w:t>Url</w:t>
      </w:r>
      <w:r w:rsidR="0097302F" w:rsidRPr="005941F2">
        <w:rPr>
          <w:b/>
          <w:sz w:val="20"/>
          <w:szCs w:val="20"/>
        </w:rPr>
        <w:t>’s</w:t>
      </w:r>
      <w:r w:rsidRPr="005941F2">
        <w:rPr>
          <w:b/>
          <w:sz w:val="20"/>
          <w:szCs w:val="20"/>
        </w:rPr>
        <w:t xml:space="preserve"> </w:t>
      </w:r>
      <w:r w:rsidR="0097302F" w:rsidRPr="005941F2">
        <w:rPr>
          <w:b/>
          <w:sz w:val="20"/>
          <w:szCs w:val="20"/>
        </w:rPr>
        <w:t>/</w:t>
      </w:r>
      <w:r w:rsidRPr="005941F2">
        <w:rPr>
          <w:b/>
          <w:sz w:val="20"/>
          <w:szCs w:val="20"/>
        </w:rPr>
        <w:t xml:space="preserve"> web</w:t>
      </w:r>
      <w:r w:rsidR="0097302F" w:rsidRPr="005941F2">
        <w:rPr>
          <w:b/>
          <w:sz w:val="20"/>
          <w:szCs w:val="20"/>
        </w:rPr>
        <w:t xml:space="preserve">adressen </w:t>
      </w:r>
    </w:p>
    <w:p w14:paraId="2319C8AF" w14:textId="77777777" w:rsidR="00BA3633" w:rsidRDefault="005846A2" w:rsidP="005846A2">
      <w:pPr>
        <w:rPr>
          <w:sz w:val="20"/>
          <w:szCs w:val="20"/>
        </w:rPr>
      </w:pPr>
      <w:r w:rsidRPr="007741F0">
        <w:rPr>
          <w:sz w:val="20"/>
          <w:szCs w:val="20"/>
        </w:rPr>
        <w:t xml:space="preserve">In lopende tekst waarbij de zin eindigt met een url dan de zin afsluiten met een punt. </w:t>
      </w:r>
    </w:p>
    <w:p w14:paraId="114C51F1" w14:textId="52A45511" w:rsidR="005846A2" w:rsidRPr="00BA3633" w:rsidRDefault="005846A2" w:rsidP="005846A2">
      <w:pPr>
        <w:rPr>
          <w:sz w:val="20"/>
          <w:szCs w:val="20"/>
        </w:rPr>
      </w:pPr>
      <w:r w:rsidRPr="007741F0">
        <w:rPr>
          <w:sz w:val="20"/>
          <w:szCs w:val="20"/>
        </w:rPr>
        <w:t xml:space="preserve">Dus: De website van het ROC van Amsterdam is </w:t>
      </w:r>
      <w:hyperlink r:id="rId14" w:history="1">
        <w:r w:rsidRPr="00BA3633">
          <w:rPr>
            <w:rStyle w:val="Hyperlink"/>
            <w:color w:val="auto"/>
            <w:sz w:val="20"/>
            <w:szCs w:val="20"/>
            <w:u w:val="none"/>
          </w:rPr>
          <w:t>www.rocva.nl</w:t>
        </w:r>
      </w:hyperlink>
      <w:r w:rsidRPr="00BA3633">
        <w:rPr>
          <w:sz w:val="20"/>
          <w:szCs w:val="20"/>
        </w:rPr>
        <w:t xml:space="preserve">. Daar vind je alle informatie over de opleidingen. Maar: als de url op bijvoorbeeld een poster of niet in een tekstblok staat, dan gebruik je geen punt achter de url: </w:t>
      </w:r>
    </w:p>
    <w:p w14:paraId="6DA8D7ED" w14:textId="05605927" w:rsidR="005846A2" w:rsidRPr="00BA3633" w:rsidRDefault="00C61C10" w:rsidP="005846A2">
      <w:pPr>
        <w:rPr>
          <w:sz w:val="20"/>
          <w:szCs w:val="20"/>
        </w:rPr>
      </w:pPr>
      <w:r>
        <w:rPr>
          <w:sz w:val="20"/>
          <w:szCs w:val="20"/>
        </w:rPr>
        <w:br/>
      </w:r>
      <w:r w:rsidR="005846A2" w:rsidRPr="00BA3633">
        <w:rPr>
          <w:sz w:val="20"/>
          <w:szCs w:val="20"/>
        </w:rPr>
        <w:t xml:space="preserve">Meer weten? </w:t>
      </w:r>
    </w:p>
    <w:p w14:paraId="28EC6D6A" w14:textId="77777777" w:rsidR="005846A2" w:rsidRPr="00BA3633" w:rsidRDefault="005846A2" w:rsidP="005846A2">
      <w:pPr>
        <w:rPr>
          <w:b/>
          <w:sz w:val="20"/>
          <w:szCs w:val="20"/>
        </w:rPr>
      </w:pPr>
      <w:r w:rsidRPr="00BA3633">
        <w:rPr>
          <w:sz w:val="20"/>
          <w:szCs w:val="20"/>
        </w:rPr>
        <w:t xml:space="preserve">Check </w:t>
      </w:r>
      <w:hyperlink r:id="rId15" w:history="1">
        <w:r w:rsidRPr="00BA3633">
          <w:rPr>
            <w:rStyle w:val="Hyperlink"/>
            <w:color w:val="auto"/>
            <w:sz w:val="20"/>
            <w:szCs w:val="20"/>
            <w:u w:val="none"/>
          </w:rPr>
          <w:t>www.rocva.nl</w:t>
        </w:r>
      </w:hyperlink>
    </w:p>
    <w:p w14:paraId="76EB8465" w14:textId="5C48D6D4" w:rsidR="0097302F" w:rsidRPr="00280F32" w:rsidRDefault="00C61C10" w:rsidP="00483A44">
      <w:pPr>
        <w:rPr>
          <w:sz w:val="20"/>
          <w:szCs w:val="20"/>
        </w:rPr>
      </w:pPr>
      <w:r>
        <w:rPr>
          <w:sz w:val="20"/>
          <w:szCs w:val="20"/>
        </w:rPr>
        <w:br/>
      </w:r>
      <w:r w:rsidR="0097302F" w:rsidRPr="005941F2">
        <w:rPr>
          <w:sz w:val="20"/>
          <w:szCs w:val="20"/>
        </w:rPr>
        <w:t>Een user friendly adres geven we</w:t>
      </w:r>
      <w:r w:rsidR="006513C3">
        <w:rPr>
          <w:sz w:val="20"/>
          <w:szCs w:val="20"/>
        </w:rPr>
        <w:t xml:space="preserve"> ook</w:t>
      </w:r>
      <w:r w:rsidR="0097302F" w:rsidRPr="005941F2">
        <w:rPr>
          <w:sz w:val="20"/>
          <w:szCs w:val="20"/>
        </w:rPr>
        <w:t xml:space="preserve"> </w:t>
      </w:r>
      <w:r w:rsidR="00B22FBB">
        <w:rPr>
          <w:sz w:val="20"/>
          <w:szCs w:val="20"/>
        </w:rPr>
        <w:t xml:space="preserve">weer </w:t>
      </w:r>
      <w:r w:rsidR="005941F2" w:rsidRPr="005941F2">
        <w:rPr>
          <w:sz w:val="20"/>
          <w:szCs w:val="20"/>
        </w:rPr>
        <w:t>zonder www</w:t>
      </w:r>
      <w:r w:rsidR="00914CCB">
        <w:rPr>
          <w:sz w:val="20"/>
          <w:szCs w:val="20"/>
        </w:rPr>
        <w:t>: rocva.nl/open</w:t>
      </w:r>
      <w:r w:rsidR="0097302F" w:rsidRPr="005941F2">
        <w:rPr>
          <w:sz w:val="20"/>
          <w:szCs w:val="20"/>
        </w:rPr>
        <w:t>dag</w:t>
      </w:r>
    </w:p>
    <w:p w14:paraId="3CC03A61" w14:textId="77777777" w:rsidR="006513C3" w:rsidRDefault="006513C3" w:rsidP="00483A44">
      <w:pPr>
        <w:rPr>
          <w:b/>
          <w:sz w:val="20"/>
          <w:szCs w:val="20"/>
        </w:rPr>
      </w:pPr>
    </w:p>
    <w:p w14:paraId="7FC76953" w14:textId="77777777" w:rsidR="00B22FBB" w:rsidRDefault="00B22FBB" w:rsidP="00483A44">
      <w:pPr>
        <w:rPr>
          <w:b/>
          <w:sz w:val="20"/>
          <w:szCs w:val="20"/>
        </w:rPr>
      </w:pPr>
    </w:p>
    <w:p w14:paraId="2C425180" w14:textId="77777777" w:rsidR="00700C16" w:rsidRPr="00280F32" w:rsidRDefault="00700C16" w:rsidP="00483A44">
      <w:pPr>
        <w:rPr>
          <w:b/>
          <w:sz w:val="20"/>
          <w:szCs w:val="20"/>
        </w:rPr>
      </w:pPr>
      <w:r w:rsidRPr="00700C16">
        <w:rPr>
          <w:b/>
          <w:sz w:val="20"/>
          <w:szCs w:val="20"/>
        </w:rPr>
        <w:t>TWIJFEL</w:t>
      </w:r>
      <w:r w:rsidR="006513C3">
        <w:rPr>
          <w:b/>
          <w:sz w:val="20"/>
          <w:szCs w:val="20"/>
        </w:rPr>
        <w:t>?</w:t>
      </w:r>
    </w:p>
    <w:p w14:paraId="00151B27" w14:textId="77777777" w:rsidR="00700C16" w:rsidRPr="00BA3633" w:rsidRDefault="00483A44" w:rsidP="00483A44">
      <w:pPr>
        <w:numPr>
          <w:ilvl w:val="0"/>
          <w:numId w:val="13"/>
        </w:numPr>
        <w:rPr>
          <w:b/>
          <w:sz w:val="20"/>
          <w:szCs w:val="20"/>
        </w:rPr>
      </w:pPr>
      <w:r w:rsidRPr="009530BF">
        <w:rPr>
          <w:b/>
          <w:sz w:val="20"/>
          <w:szCs w:val="20"/>
        </w:rPr>
        <w:t>Ra</w:t>
      </w:r>
      <w:r w:rsidRPr="00700C16">
        <w:rPr>
          <w:b/>
          <w:sz w:val="20"/>
          <w:szCs w:val="20"/>
        </w:rPr>
        <w:t>adp</w:t>
      </w:r>
      <w:r w:rsidRPr="009530BF">
        <w:rPr>
          <w:b/>
          <w:sz w:val="20"/>
          <w:szCs w:val="20"/>
        </w:rPr>
        <w:t xml:space="preserve">leeg de site van Genootschap </w:t>
      </w:r>
      <w:r w:rsidRPr="00BA3633">
        <w:rPr>
          <w:b/>
          <w:sz w:val="20"/>
          <w:szCs w:val="20"/>
        </w:rPr>
        <w:t>Onze Taal</w:t>
      </w:r>
      <w:r w:rsidR="00700C16" w:rsidRPr="00BA3633">
        <w:rPr>
          <w:b/>
          <w:sz w:val="20"/>
          <w:szCs w:val="20"/>
        </w:rPr>
        <w:t>:</w:t>
      </w:r>
      <w:r w:rsidRPr="00BA3633">
        <w:rPr>
          <w:b/>
          <w:sz w:val="20"/>
          <w:szCs w:val="20"/>
        </w:rPr>
        <w:t xml:space="preserve"> </w:t>
      </w:r>
      <w:hyperlink r:id="rId16" w:history="1">
        <w:r w:rsidR="00700C16" w:rsidRPr="00BA3633">
          <w:rPr>
            <w:rStyle w:val="Hyperlink"/>
            <w:b/>
            <w:sz w:val="20"/>
            <w:szCs w:val="20"/>
            <w:u w:val="none"/>
          </w:rPr>
          <w:t>www.onzetaal.nl</w:t>
        </w:r>
      </w:hyperlink>
      <w:r w:rsidR="00700C16" w:rsidRPr="00BA3633">
        <w:rPr>
          <w:b/>
          <w:sz w:val="20"/>
          <w:szCs w:val="20"/>
        </w:rPr>
        <w:t xml:space="preserve">. </w:t>
      </w:r>
    </w:p>
    <w:p w14:paraId="2B0254B8" w14:textId="18016F5B" w:rsidR="008B44A6" w:rsidRDefault="1626F569" w:rsidP="00483A44">
      <w:pPr>
        <w:numPr>
          <w:ilvl w:val="0"/>
          <w:numId w:val="13"/>
        </w:numPr>
        <w:rPr>
          <w:b/>
          <w:sz w:val="20"/>
          <w:szCs w:val="20"/>
        </w:rPr>
      </w:pPr>
      <w:r w:rsidRPr="1626F569">
        <w:rPr>
          <w:b/>
          <w:bCs/>
          <w:sz w:val="20"/>
          <w:szCs w:val="20"/>
        </w:rPr>
        <w:t xml:space="preserve">Geeft dat geen uitsluitsel, dan kun je bellen voor </w:t>
      </w:r>
      <w:r w:rsidR="00C27978">
        <w:rPr>
          <w:b/>
          <w:bCs/>
          <w:sz w:val="20"/>
          <w:szCs w:val="20"/>
        </w:rPr>
        <w:t>9</w:t>
      </w:r>
      <w:r w:rsidRPr="1626F569">
        <w:rPr>
          <w:b/>
          <w:bCs/>
          <w:sz w:val="20"/>
          <w:szCs w:val="20"/>
        </w:rPr>
        <w:t>0 cent per advies:</w:t>
      </w:r>
      <w:r w:rsidRPr="1626F569">
        <w:rPr>
          <w:lang w:val="en"/>
        </w:rPr>
        <w:t xml:space="preserve"> </w:t>
      </w:r>
      <w:hyperlink r:id="rId17">
        <w:r w:rsidRPr="1626F569">
          <w:rPr>
            <w:b/>
            <w:bCs/>
            <w:sz w:val="20"/>
            <w:szCs w:val="20"/>
          </w:rPr>
          <w:t>0900 - 345 45 85.</w:t>
        </w:r>
      </w:hyperlink>
    </w:p>
    <w:p w14:paraId="73EB6F3A" w14:textId="75ED8E1F" w:rsidR="00C8565D" w:rsidRPr="00700C16" w:rsidRDefault="1626F569" w:rsidP="008B44A6">
      <w:pPr>
        <w:numPr>
          <w:ilvl w:val="0"/>
          <w:numId w:val="13"/>
        </w:numPr>
        <w:rPr>
          <w:b/>
          <w:sz w:val="20"/>
          <w:szCs w:val="20"/>
        </w:rPr>
      </w:pPr>
      <w:r w:rsidRPr="1626F569">
        <w:rPr>
          <w:b/>
          <w:bCs/>
          <w:sz w:val="20"/>
          <w:szCs w:val="20"/>
        </w:rPr>
        <w:t xml:space="preserve">Heb je vragen of opmerkingen over deze Schrijfwijzer, mail dan </w:t>
      </w:r>
      <w:r w:rsidR="00DA1DE9">
        <w:rPr>
          <w:b/>
          <w:bCs/>
          <w:sz w:val="20"/>
          <w:szCs w:val="20"/>
        </w:rPr>
        <w:t xml:space="preserve">naar </w:t>
      </w:r>
      <w:hyperlink r:id="rId18" w:history="1">
        <w:r w:rsidR="004D743B" w:rsidRPr="004D743B">
          <w:rPr>
            <w:rStyle w:val="Hyperlink"/>
            <w:b/>
            <w:sz w:val="20"/>
            <w:szCs w:val="20"/>
          </w:rPr>
          <w:t>pr@rocva.nl</w:t>
        </w:r>
      </w:hyperlink>
      <w:r w:rsidR="004D743B">
        <w:rPr>
          <w:sz w:val="20"/>
          <w:szCs w:val="20"/>
        </w:rPr>
        <w:t xml:space="preserve"> </w:t>
      </w:r>
      <w:r w:rsidRPr="1626F569">
        <w:rPr>
          <w:b/>
          <w:bCs/>
          <w:sz w:val="20"/>
          <w:szCs w:val="20"/>
        </w:rPr>
        <w:t>(PR, Communicatie &amp; Marketing).</w:t>
      </w:r>
    </w:p>
    <w:p w14:paraId="3F9F333B" w14:textId="77777777" w:rsidR="009530BF" w:rsidRDefault="009530BF" w:rsidP="009530BF">
      <w:pPr>
        <w:ind w:left="360"/>
        <w:rPr>
          <w:b/>
          <w:sz w:val="20"/>
          <w:szCs w:val="20"/>
        </w:rPr>
      </w:pPr>
    </w:p>
    <w:p w14:paraId="3BCCDEEE" w14:textId="77777777" w:rsidR="00B463BF" w:rsidRPr="009530BF" w:rsidRDefault="00B463BF" w:rsidP="00E03BBA">
      <w:pPr>
        <w:rPr>
          <w:i/>
          <w:sz w:val="20"/>
          <w:szCs w:val="20"/>
        </w:rPr>
      </w:pPr>
    </w:p>
    <w:sectPr w:rsidR="00B463BF" w:rsidRPr="009530BF">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1E04F" w14:textId="77777777" w:rsidR="004D1417" w:rsidRDefault="004D1417">
      <w:r>
        <w:separator/>
      </w:r>
    </w:p>
  </w:endnote>
  <w:endnote w:type="continuationSeparator" w:id="0">
    <w:p w14:paraId="05BE5613" w14:textId="77777777" w:rsidR="004D1417" w:rsidRDefault="004D1417">
      <w:r>
        <w:continuationSeparator/>
      </w:r>
    </w:p>
  </w:endnote>
  <w:endnote w:type="continuationNotice" w:id="1">
    <w:p w14:paraId="6E3CB6A5" w14:textId="77777777" w:rsidR="004D1417" w:rsidRDefault="004D1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A734" w14:textId="77777777" w:rsidR="00BC2077" w:rsidRDefault="00BC20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261"/>
      <w:gridCol w:w="502"/>
      <w:gridCol w:w="1816"/>
      <w:gridCol w:w="1680"/>
    </w:tblGrid>
    <w:tr w:rsidR="005B69C2" w14:paraId="0F72D6B5" w14:textId="77777777" w:rsidTr="00012CD6">
      <w:tc>
        <w:tcPr>
          <w:tcW w:w="3261" w:type="dxa"/>
        </w:tcPr>
        <w:p w14:paraId="77E40F81" w14:textId="1CEF6A17" w:rsidR="005B69C2" w:rsidRDefault="005B69C2" w:rsidP="00012CD6">
          <w:pPr>
            <w:pStyle w:val="Koptekst"/>
            <w:ind w:left="-115"/>
          </w:pPr>
          <w:r w:rsidRPr="1626F569">
            <w:rPr>
              <w:color w:val="404040" w:themeColor="text1" w:themeTint="BF"/>
              <w:sz w:val="18"/>
              <w:szCs w:val="18"/>
            </w:rPr>
            <w:t>Schrijfwijzer</w:t>
          </w:r>
          <w:r>
            <w:rPr>
              <w:color w:val="404040" w:themeColor="text1" w:themeTint="BF"/>
              <w:sz w:val="18"/>
              <w:szCs w:val="18"/>
            </w:rPr>
            <w:t xml:space="preserve"> ROCvA-ROCvF</w:t>
          </w:r>
          <w:r w:rsidRPr="1626F569">
            <w:rPr>
              <w:color w:val="404040" w:themeColor="text1" w:themeTint="BF"/>
              <w:sz w:val="18"/>
              <w:szCs w:val="18"/>
            </w:rPr>
            <w:t xml:space="preserve">, </w:t>
          </w:r>
          <w:r w:rsidR="00BC2077">
            <w:rPr>
              <w:color w:val="404040" w:themeColor="text1" w:themeTint="BF"/>
              <w:sz w:val="18"/>
              <w:szCs w:val="18"/>
            </w:rPr>
            <w:t>juni 2018</w:t>
          </w:r>
        </w:p>
      </w:tc>
      <w:tc>
        <w:tcPr>
          <w:tcW w:w="502" w:type="dxa"/>
        </w:tcPr>
        <w:p w14:paraId="06379BE8" w14:textId="77777777" w:rsidR="005B69C2" w:rsidRPr="1626F569" w:rsidRDefault="005B69C2" w:rsidP="1626F569">
          <w:pPr>
            <w:pStyle w:val="Koptekst"/>
            <w:jc w:val="center"/>
            <w:rPr>
              <w:color w:val="404040" w:themeColor="text1" w:themeTint="BF"/>
              <w:sz w:val="18"/>
              <w:szCs w:val="18"/>
            </w:rPr>
          </w:pPr>
        </w:p>
      </w:tc>
      <w:tc>
        <w:tcPr>
          <w:tcW w:w="1816" w:type="dxa"/>
        </w:tcPr>
        <w:p w14:paraId="25D4C316" w14:textId="72649832" w:rsidR="005B69C2" w:rsidRDefault="005B69C2" w:rsidP="1626F569">
          <w:pPr>
            <w:pStyle w:val="Koptekst"/>
            <w:jc w:val="center"/>
          </w:pPr>
          <w:r w:rsidRPr="1626F569">
            <w:rPr>
              <w:color w:val="404040" w:themeColor="text1" w:themeTint="BF"/>
              <w:sz w:val="18"/>
              <w:szCs w:val="18"/>
            </w:rPr>
            <w:fldChar w:fldCharType="begin"/>
          </w:r>
          <w:r w:rsidRPr="1626F569">
            <w:rPr>
              <w:color w:val="404040" w:themeColor="text1" w:themeTint="BF"/>
              <w:sz w:val="18"/>
              <w:szCs w:val="18"/>
            </w:rPr>
            <w:instrText>PAGE</w:instrText>
          </w:r>
          <w:r w:rsidRPr="1626F569">
            <w:rPr>
              <w:color w:val="404040" w:themeColor="text1" w:themeTint="BF"/>
              <w:sz w:val="18"/>
              <w:szCs w:val="18"/>
            </w:rPr>
            <w:fldChar w:fldCharType="separate"/>
          </w:r>
          <w:r w:rsidR="00DA1DE9">
            <w:rPr>
              <w:noProof/>
              <w:color w:val="404040" w:themeColor="text1" w:themeTint="BF"/>
              <w:sz w:val="18"/>
              <w:szCs w:val="18"/>
            </w:rPr>
            <w:t>6</w:t>
          </w:r>
          <w:r w:rsidRPr="1626F569">
            <w:rPr>
              <w:color w:val="404040" w:themeColor="text1" w:themeTint="BF"/>
              <w:sz w:val="18"/>
              <w:szCs w:val="18"/>
            </w:rPr>
            <w:fldChar w:fldCharType="end"/>
          </w:r>
          <w:r w:rsidRPr="1626F569">
            <w:rPr>
              <w:color w:val="404040" w:themeColor="text1" w:themeTint="BF"/>
              <w:sz w:val="18"/>
              <w:szCs w:val="18"/>
            </w:rPr>
            <w:t xml:space="preserve"> van </w:t>
          </w:r>
          <w:r w:rsidRPr="1626F569">
            <w:rPr>
              <w:color w:val="404040" w:themeColor="text1" w:themeTint="BF"/>
              <w:sz w:val="18"/>
              <w:szCs w:val="18"/>
            </w:rPr>
            <w:fldChar w:fldCharType="begin"/>
          </w:r>
          <w:r w:rsidRPr="1626F569">
            <w:rPr>
              <w:color w:val="404040" w:themeColor="text1" w:themeTint="BF"/>
              <w:sz w:val="18"/>
              <w:szCs w:val="18"/>
            </w:rPr>
            <w:instrText>NUMPAGES</w:instrText>
          </w:r>
          <w:r w:rsidRPr="1626F569">
            <w:rPr>
              <w:color w:val="404040" w:themeColor="text1" w:themeTint="BF"/>
              <w:sz w:val="18"/>
              <w:szCs w:val="18"/>
            </w:rPr>
            <w:fldChar w:fldCharType="separate"/>
          </w:r>
          <w:r w:rsidR="00DA1DE9">
            <w:rPr>
              <w:noProof/>
              <w:color w:val="404040" w:themeColor="text1" w:themeTint="BF"/>
              <w:sz w:val="18"/>
              <w:szCs w:val="18"/>
            </w:rPr>
            <w:t>6</w:t>
          </w:r>
          <w:r w:rsidRPr="1626F569">
            <w:rPr>
              <w:color w:val="404040" w:themeColor="text1" w:themeTint="BF"/>
              <w:sz w:val="18"/>
              <w:szCs w:val="18"/>
            </w:rPr>
            <w:fldChar w:fldCharType="end"/>
          </w:r>
        </w:p>
      </w:tc>
      <w:tc>
        <w:tcPr>
          <w:tcW w:w="1680" w:type="dxa"/>
        </w:tcPr>
        <w:p w14:paraId="212131D7" w14:textId="4C87F5E5" w:rsidR="005B69C2" w:rsidRDefault="005B69C2" w:rsidP="1626F569">
          <w:pPr>
            <w:pStyle w:val="Koptekst"/>
            <w:ind w:right="-115"/>
            <w:jc w:val="right"/>
          </w:pPr>
        </w:p>
      </w:tc>
    </w:tr>
    <w:tr w:rsidR="005B69C2" w14:paraId="7D0DB1B7" w14:textId="77777777" w:rsidTr="00012CD6">
      <w:tc>
        <w:tcPr>
          <w:tcW w:w="3261" w:type="dxa"/>
        </w:tcPr>
        <w:p w14:paraId="65145911" w14:textId="77777777" w:rsidR="005B69C2" w:rsidRPr="1626F569" w:rsidRDefault="005B69C2" w:rsidP="00012CD6">
          <w:pPr>
            <w:pStyle w:val="Koptekst"/>
            <w:ind w:left="-115"/>
            <w:rPr>
              <w:color w:val="404040" w:themeColor="text1" w:themeTint="BF"/>
              <w:sz w:val="18"/>
              <w:szCs w:val="18"/>
            </w:rPr>
          </w:pPr>
        </w:p>
      </w:tc>
      <w:tc>
        <w:tcPr>
          <w:tcW w:w="502" w:type="dxa"/>
        </w:tcPr>
        <w:p w14:paraId="58A9CC66" w14:textId="77777777" w:rsidR="005B69C2" w:rsidRPr="1626F569" w:rsidRDefault="005B69C2" w:rsidP="1626F569">
          <w:pPr>
            <w:pStyle w:val="Koptekst"/>
            <w:jc w:val="center"/>
            <w:rPr>
              <w:color w:val="404040" w:themeColor="text1" w:themeTint="BF"/>
              <w:sz w:val="18"/>
              <w:szCs w:val="18"/>
            </w:rPr>
          </w:pPr>
        </w:p>
      </w:tc>
      <w:tc>
        <w:tcPr>
          <w:tcW w:w="1816" w:type="dxa"/>
        </w:tcPr>
        <w:p w14:paraId="05133C20" w14:textId="2FCF4737" w:rsidR="005B69C2" w:rsidRPr="1626F569" w:rsidRDefault="005B69C2" w:rsidP="1626F569">
          <w:pPr>
            <w:pStyle w:val="Koptekst"/>
            <w:jc w:val="center"/>
            <w:rPr>
              <w:color w:val="404040" w:themeColor="text1" w:themeTint="BF"/>
              <w:sz w:val="18"/>
              <w:szCs w:val="18"/>
            </w:rPr>
          </w:pPr>
        </w:p>
      </w:tc>
      <w:tc>
        <w:tcPr>
          <w:tcW w:w="1680" w:type="dxa"/>
        </w:tcPr>
        <w:p w14:paraId="4DF64DA6" w14:textId="77777777" w:rsidR="005B69C2" w:rsidRDefault="005B69C2" w:rsidP="1626F569">
          <w:pPr>
            <w:pStyle w:val="Koptekst"/>
            <w:ind w:right="-115"/>
            <w:jc w:val="right"/>
          </w:pPr>
        </w:p>
      </w:tc>
    </w:tr>
  </w:tbl>
  <w:p w14:paraId="72E44A14" w14:textId="2D99294A" w:rsidR="005B69C2" w:rsidRDefault="005B69C2" w:rsidP="1626F56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85E8" w14:textId="77777777" w:rsidR="00BC2077" w:rsidRDefault="00BC20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76079" w14:textId="77777777" w:rsidR="004D1417" w:rsidRDefault="004D1417">
      <w:r>
        <w:separator/>
      </w:r>
    </w:p>
  </w:footnote>
  <w:footnote w:type="continuationSeparator" w:id="0">
    <w:p w14:paraId="50D1B7C0" w14:textId="77777777" w:rsidR="004D1417" w:rsidRDefault="004D1417">
      <w:r>
        <w:continuationSeparator/>
      </w:r>
    </w:p>
  </w:footnote>
  <w:footnote w:type="continuationNotice" w:id="1">
    <w:p w14:paraId="7BB660F6" w14:textId="77777777" w:rsidR="004D1417" w:rsidRDefault="004D14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7775" w14:textId="77777777" w:rsidR="00BC2077" w:rsidRDefault="00BC20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F7A9B" w14:textId="77777777" w:rsidR="00BC2077" w:rsidRDefault="00BC20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4848" w14:textId="77777777" w:rsidR="00BC2077" w:rsidRDefault="00BC20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6C7"/>
    <w:multiLevelType w:val="multilevel"/>
    <w:tmpl w:val="9D16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00375"/>
    <w:multiLevelType w:val="multilevel"/>
    <w:tmpl w:val="B6346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F65C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CD561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864819"/>
    <w:multiLevelType w:val="multilevel"/>
    <w:tmpl w:val="5E60E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C7AA2"/>
    <w:multiLevelType w:val="hybridMultilevel"/>
    <w:tmpl w:val="CD68A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4E4792"/>
    <w:multiLevelType w:val="hybridMultilevel"/>
    <w:tmpl w:val="A964D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0F1571"/>
    <w:multiLevelType w:val="hybridMultilevel"/>
    <w:tmpl w:val="7022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703DF5"/>
    <w:multiLevelType w:val="hybridMultilevel"/>
    <w:tmpl w:val="044AD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96071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F61BE"/>
    <w:multiLevelType w:val="singleLevel"/>
    <w:tmpl w:val="04130001"/>
    <w:lvl w:ilvl="0">
      <w:start w:val="1"/>
      <w:numFmt w:val="bullet"/>
      <w:lvlText w:val=""/>
      <w:lvlJc w:val="left"/>
      <w:pPr>
        <w:ind w:left="720" w:hanging="360"/>
      </w:pPr>
      <w:rPr>
        <w:rFonts w:ascii="Symbol" w:hAnsi="Symbol" w:hint="default"/>
      </w:rPr>
    </w:lvl>
  </w:abstractNum>
  <w:abstractNum w:abstractNumId="11" w15:restartNumberingAfterBreak="0">
    <w:nsid w:val="329A760E"/>
    <w:multiLevelType w:val="multilevel"/>
    <w:tmpl w:val="9048A1DE"/>
    <w:lvl w:ilvl="0">
      <w:start w:val="10"/>
      <w:numFmt w:val="decimal"/>
      <w:lvlText w:val="%1"/>
      <w:lvlJc w:val="left"/>
      <w:pPr>
        <w:ind w:left="480" w:hanging="480"/>
      </w:pPr>
      <w:rPr>
        <w:rFonts w:hint="default"/>
      </w:rPr>
    </w:lvl>
    <w:lvl w:ilvl="1">
      <w:start w:val="3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47E6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2009EB"/>
    <w:multiLevelType w:val="hybridMultilevel"/>
    <w:tmpl w:val="40C2A822"/>
    <w:lvl w:ilvl="0" w:tplc="62909BA4">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A62D2"/>
    <w:multiLevelType w:val="hybridMultilevel"/>
    <w:tmpl w:val="0C789646"/>
    <w:lvl w:ilvl="0" w:tplc="62909BA4">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F1AE5"/>
    <w:multiLevelType w:val="hybridMultilevel"/>
    <w:tmpl w:val="F0663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2F6243"/>
    <w:multiLevelType w:val="hybridMultilevel"/>
    <w:tmpl w:val="E37CA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5512D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350967"/>
    <w:multiLevelType w:val="singleLevel"/>
    <w:tmpl w:val="04130001"/>
    <w:lvl w:ilvl="0">
      <w:start w:val="1"/>
      <w:numFmt w:val="bullet"/>
      <w:lvlText w:val=""/>
      <w:lvlJc w:val="left"/>
      <w:pPr>
        <w:ind w:left="720" w:hanging="360"/>
      </w:pPr>
      <w:rPr>
        <w:rFonts w:ascii="Symbol" w:hAnsi="Symbol" w:hint="default"/>
      </w:rPr>
    </w:lvl>
  </w:abstractNum>
  <w:abstractNum w:abstractNumId="19" w15:restartNumberingAfterBreak="0">
    <w:nsid w:val="4167593E"/>
    <w:multiLevelType w:val="hybridMultilevel"/>
    <w:tmpl w:val="E648130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0" w15:restartNumberingAfterBreak="0">
    <w:nsid w:val="42836510"/>
    <w:multiLevelType w:val="hybridMultilevel"/>
    <w:tmpl w:val="240E6F22"/>
    <w:lvl w:ilvl="0" w:tplc="04130001">
      <w:start w:val="1"/>
      <w:numFmt w:val="bullet"/>
      <w:lvlText w:val=""/>
      <w:lvlJc w:val="left"/>
      <w:pPr>
        <w:ind w:left="720" w:hanging="360"/>
      </w:pPr>
      <w:rPr>
        <w:rFonts w:ascii="Symbol" w:hAnsi="Symbol" w:hint="default"/>
      </w:rPr>
    </w:lvl>
    <w:lvl w:ilvl="1" w:tplc="06CAE5CE">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8225F0"/>
    <w:multiLevelType w:val="hybridMultilevel"/>
    <w:tmpl w:val="E6C4AE14"/>
    <w:lvl w:ilvl="0" w:tplc="62909BA4">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A6073"/>
    <w:multiLevelType w:val="multilevel"/>
    <w:tmpl w:val="BEE60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F0759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DC626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6B3A20"/>
    <w:multiLevelType w:val="hybridMultilevel"/>
    <w:tmpl w:val="60D68A1A"/>
    <w:lvl w:ilvl="0" w:tplc="62909BA4">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A3F2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252DE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125936"/>
    <w:multiLevelType w:val="hybridMultilevel"/>
    <w:tmpl w:val="25B4C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560BBD"/>
    <w:multiLevelType w:val="hybridMultilevel"/>
    <w:tmpl w:val="275A21E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0" w15:restartNumberingAfterBreak="0">
    <w:nsid w:val="5DE97CCD"/>
    <w:multiLevelType w:val="hybridMultilevel"/>
    <w:tmpl w:val="18C6D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9E1439"/>
    <w:multiLevelType w:val="hybridMultilevel"/>
    <w:tmpl w:val="82BCF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3C1E2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562FBF"/>
    <w:multiLevelType w:val="multilevel"/>
    <w:tmpl w:val="C18CD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070ED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C44CCB"/>
    <w:multiLevelType w:val="hybridMultilevel"/>
    <w:tmpl w:val="4D5C12B2"/>
    <w:lvl w:ilvl="0" w:tplc="04130001">
      <w:start w:val="1"/>
      <w:numFmt w:val="bullet"/>
      <w:lvlText w:val=""/>
      <w:lvlJc w:val="left"/>
      <w:pPr>
        <w:ind w:left="720" w:hanging="360"/>
      </w:pPr>
      <w:rPr>
        <w:rFonts w:ascii="Symbol" w:hAnsi="Symbol" w:hint="default"/>
      </w:rPr>
    </w:lvl>
    <w:lvl w:ilvl="1" w:tplc="8AB47EC2">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801860"/>
    <w:multiLevelType w:val="hybridMultilevel"/>
    <w:tmpl w:val="81F4F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D9A4FB1"/>
    <w:multiLevelType w:val="hybridMultilevel"/>
    <w:tmpl w:val="0F9E8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3"/>
  </w:num>
  <w:num w:numId="4">
    <w:abstractNumId w:val="21"/>
  </w:num>
  <w:num w:numId="5">
    <w:abstractNumId w:val="10"/>
  </w:num>
  <w:num w:numId="6">
    <w:abstractNumId w:val="3"/>
  </w:num>
  <w:num w:numId="7">
    <w:abstractNumId w:val="32"/>
  </w:num>
  <w:num w:numId="8">
    <w:abstractNumId w:val="34"/>
  </w:num>
  <w:num w:numId="9">
    <w:abstractNumId w:val="17"/>
  </w:num>
  <w:num w:numId="10">
    <w:abstractNumId w:val="18"/>
  </w:num>
  <w:num w:numId="11">
    <w:abstractNumId w:val="12"/>
  </w:num>
  <w:num w:numId="12">
    <w:abstractNumId w:val="9"/>
  </w:num>
  <w:num w:numId="13">
    <w:abstractNumId w:val="2"/>
  </w:num>
  <w:num w:numId="14">
    <w:abstractNumId w:val="27"/>
  </w:num>
  <w:num w:numId="15">
    <w:abstractNumId w:val="24"/>
  </w:num>
  <w:num w:numId="16">
    <w:abstractNumId w:val="26"/>
  </w:num>
  <w:num w:numId="17">
    <w:abstractNumId w:val="23"/>
  </w:num>
  <w:num w:numId="18">
    <w:abstractNumId w:val="36"/>
  </w:num>
  <w:num w:numId="19">
    <w:abstractNumId w:val="28"/>
  </w:num>
  <w:num w:numId="20">
    <w:abstractNumId w:val="19"/>
  </w:num>
  <w:num w:numId="21">
    <w:abstractNumId w:val="31"/>
  </w:num>
  <w:num w:numId="22">
    <w:abstractNumId w:val="0"/>
  </w:num>
  <w:num w:numId="23">
    <w:abstractNumId w:val="1"/>
  </w:num>
  <w:num w:numId="24">
    <w:abstractNumId w:val="11"/>
  </w:num>
  <w:num w:numId="25">
    <w:abstractNumId w:val="22"/>
  </w:num>
  <w:num w:numId="26">
    <w:abstractNumId w:val="8"/>
  </w:num>
  <w:num w:numId="27">
    <w:abstractNumId w:val="37"/>
  </w:num>
  <w:num w:numId="28">
    <w:abstractNumId w:val="16"/>
  </w:num>
  <w:num w:numId="29">
    <w:abstractNumId w:val="15"/>
  </w:num>
  <w:num w:numId="30">
    <w:abstractNumId w:val="7"/>
  </w:num>
  <w:num w:numId="31">
    <w:abstractNumId w:val="20"/>
  </w:num>
  <w:num w:numId="32">
    <w:abstractNumId w:val="35"/>
  </w:num>
  <w:num w:numId="33">
    <w:abstractNumId w:val="30"/>
  </w:num>
  <w:num w:numId="34">
    <w:abstractNumId w:val="29"/>
  </w:num>
  <w:num w:numId="35">
    <w:abstractNumId w:val="6"/>
  </w:num>
  <w:num w:numId="36">
    <w:abstractNumId w:val="24"/>
  </w:num>
  <w:num w:numId="37">
    <w:abstractNumId w:val="5"/>
  </w:num>
  <w:num w:numId="38">
    <w:abstractNumId w:val="3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BC"/>
    <w:rsid w:val="00012B26"/>
    <w:rsid w:val="00012CD6"/>
    <w:rsid w:val="000344FD"/>
    <w:rsid w:val="000438C5"/>
    <w:rsid w:val="00052AEE"/>
    <w:rsid w:val="0005579D"/>
    <w:rsid w:val="000770F7"/>
    <w:rsid w:val="00083D67"/>
    <w:rsid w:val="000946DC"/>
    <w:rsid w:val="0009479F"/>
    <w:rsid w:val="000D2088"/>
    <w:rsid w:val="000F39ED"/>
    <w:rsid w:val="000F68B3"/>
    <w:rsid w:val="0012247D"/>
    <w:rsid w:val="00191202"/>
    <w:rsid w:val="001914E5"/>
    <w:rsid w:val="001B5D6F"/>
    <w:rsid w:val="001D69D6"/>
    <w:rsid w:val="002104BD"/>
    <w:rsid w:val="00216223"/>
    <w:rsid w:val="00253D40"/>
    <w:rsid w:val="00274B43"/>
    <w:rsid w:val="00277D44"/>
    <w:rsid w:val="00280F32"/>
    <w:rsid w:val="002813E6"/>
    <w:rsid w:val="00291DED"/>
    <w:rsid w:val="002B3491"/>
    <w:rsid w:val="002B4647"/>
    <w:rsid w:val="002D733E"/>
    <w:rsid w:val="002E2DCA"/>
    <w:rsid w:val="002E2F4D"/>
    <w:rsid w:val="00330BEE"/>
    <w:rsid w:val="00372997"/>
    <w:rsid w:val="003802BB"/>
    <w:rsid w:val="003E387A"/>
    <w:rsid w:val="003F1737"/>
    <w:rsid w:val="00416381"/>
    <w:rsid w:val="004220A7"/>
    <w:rsid w:val="0042659F"/>
    <w:rsid w:val="0043011D"/>
    <w:rsid w:val="00465A67"/>
    <w:rsid w:val="004703B4"/>
    <w:rsid w:val="00483A44"/>
    <w:rsid w:val="004B4E14"/>
    <w:rsid w:val="004D1417"/>
    <w:rsid w:val="004D743B"/>
    <w:rsid w:val="004E1904"/>
    <w:rsid w:val="004E6A9B"/>
    <w:rsid w:val="00504578"/>
    <w:rsid w:val="00516BB6"/>
    <w:rsid w:val="00535299"/>
    <w:rsid w:val="005453B0"/>
    <w:rsid w:val="00550A08"/>
    <w:rsid w:val="00564D5C"/>
    <w:rsid w:val="005846A2"/>
    <w:rsid w:val="005858FD"/>
    <w:rsid w:val="005863A2"/>
    <w:rsid w:val="005941F2"/>
    <w:rsid w:val="005B5675"/>
    <w:rsid w:val="005B69C2"/>
    <w:rsid w:val="005D3C9A"/>
    <w:rsid w:val="005E1F1A"/>
    <w:rsid w:val="00606878"/>
    <w:rsid w:val="0061497B"/>
    <w:rsid w:val="00636DDC"/>
    <w:rsid w:val="006513C3"/>
    <w:rsid w:val="006617C5"/>
    <w:rsid w:val="00665805"/>
    <w:rsid w:val="006E0080"/>
    <w:rsid w:val="006E0926"/>
    <w:rsid w:val="006F6E8E"/>
    <w:rsid w:val="00700C16"/>
    <w:rsid w:val="00702950"/>
    <w:rsid w:val="0071533C"/>
    <w:rsid w:val="00721794"/>
    <w:rsid w:val="007339EA"/>
    <w:rsid w:val="00740989"/>
    <w:rsid w:val="00767AAB"/>
    <w:rsid w:val="007741F0"/>
    <w:rsid w:val="007A08BF"/>
    <w:rsid w:val="007A3D61"/>
    <w:rsid w:val="007A510A"/>
    <w:rsid w:val="007C1A02"/>
    <w:rsid w:val="007C6328"/>
    <w:rsid w:val="00845421"/>
    <w:rsid w:val="008576EF"/>
    <w:rsid w:val="00886510"/>
    <w:rsid w:val="00896764"/>
    <w:rsid w:val="008B44A6"/>
    <w:rsid w:val="008C4F33"/>
    <w:rsid w:val="008D0802"/>
    <w:rsid w:val="008F4609"/>
    <w:rsid w:val="00914CCB"/>
    <w:rsid w:val="0094291E"/>
    <w:rsid w:val="00945E3E"/>
    <w:rsid w:val="009530BF"/>
    <w:rsid w:val="0097302F"/>
    <w:rsid w:val="009B0A71"/>
    <w:rsid w:val="009F4FC3"/>
    <w:rsid w:val="00A03A7D"/>
    <w:rsid w:val="00A23118"/>
    <w:rsid w:val="00A24BA4"/>
    <w:rsid w:val="00A8552C"/>
    <w:rsid w:val="00A933BF"/>
    <w:rsid w:val="00AB796B"/>
    <w:rsid w:val="00AC6DD8"/>
    <w:rsid w:val="00AE1DE1"/>
    <w:rsid w:val="00B047FE"/>
    <w:rsid w:val="00B1406C"/>
    <w:rsid w:val="00B22FBB"/>
    <w:rsid w:val="00B463BF"/>
    <w:rsid w:val="00B54628"/>
    <w:rsid w:val="00B6079A"/>
    <w:rsid w:val="00BA007F"/>
    <w:rsid w:val="00BA3633"/>
    <w:rsid w:val="00BA74AC"/>
    <w:rsid w:val="00BC2077"/>
    <w:rsid w:val="00BF2F21"/>
    <w:rsid w:val="00C12CE4"/>
    <w:rsid w:val="00C25432"/>
    <w:rsid w:val="00C27978"/>
    <w:rsid w:val="00C446B1"/>
    <w:rsid w:val="00C46CBA"/>
    <w:rsid w:val="00C56625"/>
    <w:rsid w:val="00C61C10"/>
    <w:rsid w:val="00C67FC5"/>
    <w:rsid w:val="00C8565D"/>
    <w:rsid w:val="00CB63AD"/>
    <w:rsid w:val="00CC1558"/>
    <w:rsid w:val="00CF67FE"/>
    <w:rsid w:val="00D35FDD"/>
    <w:rsid w:val="00D47EF3"/>
    <w:rsid w:val="00D543AF"/>
    <w:rsid w:val="00D6654C"/>
    <w:rsid w:val="00D704AB"/>
    <w:rsid w:val="00DA1DE9"/>
    <w:rsid w:val="00DC2A4E"/>
    <w:rsid w:val="00DE2323"/>
    <w:rsid w:val="00E03BBA"/>
    <w:rsid w:val="00E413BC"/>
    <w:rsid w:val="00E41A1F"/>
    <w:rsid w:val="00ED5B5B"/>
    <w:rsid w:val="00F07638"/>
    <w:rsid w:val="00F11237"/>
    <w:rsid w:val="00F62935"/>
    <w:rsid w:val="00F716F0"/>
    <w:rsid w:val="00F839D7"/>
    <w:rsid w:val="00FB77DD"/>
    <w:rsid w:val="00FC2CF7"/>
    <w:rsid w:val="00FE3F88"/>
    <w:rsid w:val="09840AE7"/>
    <w:rsid w:val="1626F569"/>
    <w:rsid w:val="26063580"/>
    <w:rsid w:val="34F42151"/>
    <w:rsid w:val="35181D5A"/>
    <w:rsid w:val="3BCF8846"/>
    <w:rsid w:val="4459277D"/>
    <w:rsid w:val="4E8E0DF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E894A6"/>
  <w15:chartTrackingRefBased/>
  <w15:docId w15:val="{14402E41-CEAC-4071-8CB0-AA004B8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2"/>
      <w:szCs w:val="24"/>
      <w:lang w:eastAsia="nl-NL"/>
    </w:rPr>
  </w:style>
  <w:style w:type="paragraph" w:styleId="Kop1">
    <w:name w:val="heading 1"/>
    <w:basedOn w:val="Standaard"/>
    <w:next w:val="Standaard"/>
    <w:link w:val="Kop1Char"/>
    <w:qFormat/>
    <w:rsid w:val="00E03BBA"/>
    <w:pPr>
      <w:keepNext/>
      <w:outlineLvl w:val="0"/>
    </w:pPr>
    <w:rPr>
      <w:rFonts w:cs="Times New Roman"/>
      <w:b/>
      <w:sz w:val="20"/>
    </w:rPr>
  </w:style>
  <w:style w:type="paragraph" w:styleId="Kop4">
    <w:name w:val="heading 4"/>
    <w:basedOn w:val="Standaard"/>
    <w:next w:val="Standaard"/>
    <w:link w:val="Kop4Char"/>
    <w:semiHidden/>
    <w:unhideWhenUsed/>
    <w:qFormat/>
    <w:rsid w:val="00D704AB"/>
    <w:pPr>
      <w:keepNext/>
      <w:spacing w:before="240" w:after="60"/>
      <w:outlineLvl w:val="3"/>
    </w:pPr>
    <w:rPr>
      <w:rFonts w:ascii="Calibri" w:hAnsi="Calibri"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413BC"/>
    <w:pPr>
      <w:tabs>
        <w:tab w:val="center" w:pos="4536"/>
        <w:tab w:val="right" w:pos="9072"/>
      </w:tabs>
    </w:pPr>
  </w:style>
  <w:style w:type="paragraph" w:styleId="Voettekst">
    <w:name w:val="footer"/>
    <w:basedOn w:val="Standaard"/>
    <w:rsid w:val="00E413BC"/>
    <w:pPr>
      <w:tabs>
        <w:tab w:val="center" w:pos="4536"/>
        <w:tab w:val="right" w:pos="9072"/>
      </w:tabs>
    </w:pPr>
  </w:style>
  <w:style w:type="character" w:customStyle="1" w:styleId="Kop1Char">
    <w:name w:val="Kop 1 Char"/>
    <w:link w:val="Kop1"/>
    <w:rsid w:val="00E03BBA"/>
    <w:rPr>
      <w:rFonts w:ascii="Arial" w:hAnsi="Arial"/>
      <w:b/>
      <w:szCs w:val="24"/>
    </w:rPr>
  </w:style>
  <w:style w:type="character" w:styleId="Hyperlink">
    <w:name w:val="Hyperlink"/>
    <w:rsid w:val="00636DDC"/>
    <w:rPr>
      <w:color w:val="0563C1"/>
      <w:u w:val="single"/>
    </w:rPr>
  </w:style>
  <w:style w:type="character" w:styleId="Nadruk">
    <w:name w:val="Emphasis"/>
    <w:uiPriority w:val="20"/>
    <w:qFormat/>
    <w:rsid w:val="004220A7"/>
    <w:rPr>
      <w:i/>
      <w:iCs/>
    </w:rPr>
  </w:style>
  <w:style w:type="paragraph" w:styleId="Ballontekst">
    <w:name w:val="Balloon Text"/>
    <w:basedOn w:val="Standaard"/>
    <w:link w:val="BallontekstChar"/>
    <w:rsid w:val="001914E5"/>
    <w:rPr>
      <w:rFonts w:ascii="Segoe UI" w:hAnsi="Segoe UI" w:cs="Segoe UI"/>
      <w:sz w:val="18"/>
      <w:szCs w:val="18"/>
    </w:rPr>
  </w:style>
  <w:style w:type="character" w:customStyle="1" w:styleId="BallontekstChar">
    <w:name w:val="Ballontekst Char"/>
    <w:link w:val="Ballontekst"/>
    <w:rsid w:val="001914E5"/>
    <w:rPr>
      <w:rFonts w:ascii="Segoe UI" w:hAnsi="Segoe UI" w:cs="Segoe UI"/>
      <w:sz w:val="18"/>
      <w:szCs w:val="18"/>
    </w:rPr>
  </w:style>
  <w:style w:type="character" w:customStyle="1" w:styleId="Kop4Char">
    <w:name w:val="Kop 4 Char"/>
    <w:link w:val="Kop4"/>
    <w:semiHidden/>
    <w:rsid w:val="00D704AB"/>
    <w:rPr>
      <w:rFonts w:ascii="Calibri" w:eastAsia="Times New Roman" w:hAnsi="Calibri" w:cs="Times New Roman"/>
      <w:b/>
      <w:bCs/>
      <w:sz w:val="28"/>
      <w:szCs w:val="28"/>
    </w:rPr>
  </w:style>
  <w:style w:type="paragraph" w:styleId="Lijstalinea">
    <w:name w:val="List Paragraph"/>
    <w:basedOn w:val="Standaard"/>
    <w:uiPriority w:val="34"/>
    <w:qFormat/>
    <w:rsid w:val="00BA3633"/>
    <w:pPr>
      <w:ind w:left="720"/>
    </w:pPr>
    <w:rPr>
      <w:rFonts w:ascii="Calibri" w:eastAsia="Calibri" w:hAnsi="Calibri" w:cs="Times New Roman"/>
      <w:szCs w:val="22"/>
      <w:lang w:eastAsia="en-US"/>
    </w:rPr>
  </w:style>
  <w:style w:type="character" w:customStyle="1" w:styleId="apple-converted-space">
    <w:name w:val="apple-converted-space"/>
    <w:basedOn w:val="Standaardalinea-lettertype"/>
    <w:rsid w:val="00CC1558"/>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54867">
      <w:bodyDiv w:val="1"/>
      <w:marLeft w:val="0"/>
      <w:marRight w:val="0"/>
      <w:marTop w:val="0"/>
      <w:marBottom w:val="0"/>
      <w:divBdr>
        <w:top w:val="none" w:sz="0" w:space="0" w:color="auto"/>
        <w:left w:val="none" w:sz="0" w:space="0" w:color="auto"/>
        <w:bottom w:val="none" w:sz="0" w:space="0" w:color="auto"/>
        <w:right w:val="none" w:sz="0" w:space="0" w:color="auto"/>
      </w:divBdr>
      <w:divsChild>
        <w:div w:id="968319621">
          <w:marLeft w:val="0"/>
          <w:marRight w:val="0"/>
          <w:marTop w:val="0"/>
          <w:marBottom w:val="0"/>
          <w:divBdr>
            <w:top w:val="none" w:sz="0" w:space="0" w:color="auto"/>
            <w:left w:val="none" w:sz="0" w:space="0" w:color="auto"/>
            <w:bottom w:val="none" w:sz="0" w:space="0" w:color="auto"/>
            <w:right w:val="none" w:sz="0" w:space="0" w:color="auto"/>
          </w:divBdr>
          <w:divsChild>
            <w:div w:id="1624992330">
              <w:marLeft w:val="0"/>
              <w:marRight w:val="0"/>
              <w:marTop w:val="0"/>
              <w:marBottom w:val="0"/>
              <w:divBdr>
                <w:top w:val="none" w:sz="0" w:space="0" w:color="auto"/>
                <w:left w:val="none" w:sz="0" w:space="0" w:color="auto"/>
                <w:bottom w:val="none" w:sz="0" w:space="0" w:color="auto"/>
                <w:right w:val="none" w:sz="0" w:space="0" w:color="auto"/>
              </w:divBdr>
              <w:divsChild>
                <w:div w:id="1304041860">
                  <w:marLeft w:val="0"/>
                  <w:marRight w:val="0"/>
                  <w:marTop w:val="0"/>
                  <w:marBottom w:val="0"/>
                  <w:divBdr>
                    <w:top w:val="none" w:sz="0" w:space="0" w:color="auto"/>
                    <w:left w:val="none" w:sz="0" w:space="0" w:color="auto"/>
                    <w:bottom w:val="none" w:sz="0" w:space="0" w:color="auto"/>
                    <w:right w:val="none" w:sz="0" w:space="0" w:color="auto"/>
                  </w:divBdr>
                  <w:divsChild>
                    <w:div w:id="192380205">
                      <w:marLeft w:val="0"/>
                      <w:marRight w:val="0"/>
                      <w:marTop w:val="0"/>
                      <w:marBottom w:val="0"/>
                      <w:divBdr>
                        <w:top w:val="none" w:sz="0" w:space="0" w:color="auto"/>
                        <w:left w:val="none" w:sz="0" w:space="0" w:color="auto"/>
                        <w:bottom w:val="none" w:sz="0" w:space="0" w:color="auto"/>
                        <w:right w:val="none" w:sz="0" w:space="0" w:color="auto"/>
                      </w:divBdr>
                      <w:divsChild>
                        <w:div w:id="15821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7262">
      <w:bodyDiv w:val="1"/>
      <w:marLeft w:val="0"/>
      <w:marRight w:val="0"/>
      <w:marTop w:val="0"/>
      <w:marBottom w:val="0"/>
      <w:divBdr>
        <w:top w:val="none" w:sz="0" w:space="0" w:color="auto"/>
        <w:left w:val="none" w:sz="0" w:space="0" w:color="auto"/>
        <w:bottom w:val="none" w:sz="0" w:space="0" w:color="auto"/>
        <w:right w:val="none" w:sz="0" w:space="0" w:color="auto"/>
      </w:divBdr>
    </w:div>
    <w:div w:id="1015381184">
      <w:bodyDiv w:val="1"/>
      <w:marLeft w:val="0"/>
      <w:marRight w:val="0"/>
      <w:marTop w:val="0"/>
      <w:marBottom w:val="0"/>
      <w:divBdr>
        <w:top w:val="none" w:sz="0" w:space="0" w:color="auto"/>
        <w:left w:val="none" w:sz="0" w:space="0" w:color="auto"/>
        <w:bottom w:val="none" w:sz="0" w:space="0" w:color="auto"/>
        <w:right w:val="none" w:sz="0" w:space="0" w:color="auto"/>
      </w:divBdr>
    </w:div>
    <w:div w:id="1640960346">
      <w:bodyDiv w:val="1"/>
      <w:marLeft w:val="0"/>
      <w:marRight w:val="0"/>
      <w:marTop w:val="0"/>
      <w:marBottom w:val="0"/>
      <w:divBdr>
        <w:top w:val="none" w:sz="0" w:space="0" w:color="auto"/>
        <w:left w:val="none" w:sz="0" w:space="0" w:color="auto"/>
        <w:bottom w:val="none" w:sz="0" w:space="0" w:color="auto"/>
        <w:right w:val="none" w:sz="0" w:space="0" w:color="auto"/>
      </w:divBdr>
      <w:divsChild>
        <w:div w:id="1486318158">
          <w:marLeft w:val="0"/>
          <w:marRight w:val="0"/>
          <w:marTop w:val="0"/>
          <w:marBottom w:val="0"/>
          <w:divBdr>
            <w:top w:val="none" w:sz="0" w:space="0" w:color="auto"/>
            <w:left w:val="none" w:sz="0" w:space="0" w:color="auto"/>
            <w:bottom w:val="none" w:sz="0" w:space="0" w:color="auto"/>
            <w:right w:val="none" w:sz="0" w:space="0" w:color="auto"/>
          </w:divBdr>
          <w:divsChild>
            <w:div w:id="1605112942">
              <w:marLeft w:val="0"/>
              <w:marRight w:val="0"/>
              <w:marTop w:val="0"/>
              <w:marBottom w:val="0"/>
              <w:divBdr>
                <w:top w:val="none" w:sz="0" w:space="0" w:color="auto"/>
                <w:left w:val="none" w:sz="0" w:space="0" w:color="auto"/>
                <w:bottom w:val="none" w:sz="0" w:space="0" w:color="auto"/>
                <w:right w:val="none" w:sz="0" w:space="0" w:color="auto"/>
              </w:divBdr>
              <w:divsChild>
                <w:div w:id="1265649815">
                  <w:marLeft w:val="0"/>
                  <w:marRight w:val="0"/>
                  <w:marTop w:val="0"/>
                  <w:marBottom w:val="0"/>
                  <w:divBdr>
                    <w:top w:val="none" w:sz="0" w:space="0" w:color="auto"/>
                    <w:left w:val="none" w:sz="0" w:space="0" w:color="auto"/>
                    <w:bottom w:val="none" w:sz="0" w:space="0" w:color="auto"/>
                    <w:right w:val="none" w:sz="0" w:space="0" w:color="auto"/>
                  </w:divBdr>
                  <w:divsChild>
                    <w:div w:id="1183974168">
                      <w:marLeft w:val="0"/>
                      <w:marRight w:val="0"/>
                      <w:marTop w:val="0"/>
                      <w:marBottom w:val="0"/>
                      <w:divBdr>
                        <w:top w:val="none" w:sz="0" w:space="0" w:color="auto"/>
                        <w:left w:val="none" w:sz="0" w:space="0" w:color="auto"/>
                        <w:bottom w:val="none" w:sz="0" w:space="0" w:color="auto"/>
                        <w:right w:val="none" w:sz="0" w:space="0" w:color="auto"/>
                      </w:divBdr>
                      <w:divsChild>
                        <w:div w:id="6731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43279">
      <w:bodyDiv w:val="1"/>
      <w:marLeft w:val="0"/>
      <w:marRight w:val="0"/>
      <w:marTop w:val="0"/>
      <w:marBottom w:val="0"/>
      <w:divBdr>
        <w:top w:val="none" w:sz="0" w:space="0" w:color="auto"/>
        <w:left w:val="none" w:sz="0" w:space="0" w:color="auto"/>
        <w:bottom w:val="none" w:sz="0" w:space="0" w:color="auto"/>
        <w:right w:val="none" w:sz="0" w:space="0" w:color="auto"/>
      </w:divBdr>
      <w:divsChild>
        <w:div w:id="982663155">
          <w:marLeft w:val="0"/>
          <w:marRight w:val="0"/>
          <w:marTop w:val="0"/>
          <w:marBottom w:val="0"/>
          <w:divBdr>
            <w:top w:val="none" w:sz="0" w:space="0" w:color="auto"/>
            <w:left w:val="none" w:sz="0" w:space="0" w:color="auto"/>
            <w:bottom w:val="none" w:sz="0" w:space="0" w:color="auto"/>
            <w:right w:val="none" w:sz="0" w:space="0" w:color="auto"/>
          </w:divBdr>
          <w:divsChild>
            <w:div w:id="1327170115">
              <w:marLeft w:val="0"/>
              <w:marRight w:val="0"/>
              <w:marTop w:val="0"/>
              <w:marBottom w:val="0"/>
              <w:divBdr>
                <w:top w:val="none" w:sz="0" w:space="0" w:color="auto"/>
                <w:left w:val="none" w:sz="0" w:space="0" w:color="auto"/>
                <w:bottom w:val="none" w:sz="0" w:space="0" w:color="auto"/>
                <w:right w:val="none" w:sz="0" w:space="0" w:color="auto"/>
              </w:divBdr>
              <w:divsChild>
                <w:div w:id="1051153509">
                  <w:marLeft w:val="0"/>
                  <w:marRight w:val="0"/>
                  <w:marTop w:val="0"/>
                  <w:marBottom w:val="0"/>
                  <w:divBdr>
                    <w:top w:val="none" w:sz="0" w:space="0" w:color="auto"/>
                    <w:left w:val="none" w:sz="0" w:space="0" w:color="auto"/>
                    <w:bottom w:val="none" w:sz="0" w:space="0" w:color="auto"/>
                    <w:right w:val="none" w:sz="0" w:space="0" w:color="auto"/>
                  </w:divBdr>
                  <w:divsChild>
                    <w:div w:id="1007902378">
                      <w:marLeft w:val="0"/>
                      <w:marRight w:val="0"/>
                      <w:marTop w:val="0"/>
                      <w:marBottom w:val="0"/>
                      <w:divBdr>
                        <w:top w:val="none" w:sz="0" w:space="0" w:color="auto"/>
                        <w:left w:val="none" w:sz="0" w:space="0" w:color="auto"/>
                        <w:bottom w:val="none" w:sz="0" w:space="0" w:color="auto"/>
                        <w:right w:val="none" w:sz="0" w:space="0" w:color="auto"/>
                      </w:divBdr>
                      <w:divsChild>
                        <w:div w:id="547304957">
                          <w:marLeft w:val="0"/>
                          <w:marRight w:val="0"/>
                          <w:marTop w:val="0"/>
                          <w:marBottom w:val="0"/>
                          <w:divBdr>
                            <w:top w:val="none" w:sz="0" w:space="0" w:color="auto"/>
                            <w:left w:val="none" w:sz="0" w:space="0" w:color="auto"/>
                            <w:bottom w:val="none" w:sz="0" w:space="0" w:color="auto"/>
                            <w:right w:val="none" w:sz="0" w:space="0" w:color="auto"/>
                          </w:divBdr>
                          <w:divsChild>
                            <w:div w:id="167212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759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185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pr@rocva.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rocva.nl" TargetMode="External"/><Relationship Id="rId17" Type="http://schemas.openxmlformats.org/officeDocument/2006/relationships/hyperlink" Target="https://onzetaal.nl/taaladv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nzetaal.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blauw@rocva.n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rocva.n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cva.n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B85A933946F48AB6597374EBB0D83" ma:contentTypeVersion="4" ma:contentTypeDescription="Een nieuw document maken." ma:contentTypeScope="" ma:versionID="b267a73e7e6de1d4ab2af0c276e55bf5">
  <xsd:schema xmlns:xsd="http://www.w3.org/2001/XMLSchema" xmlns:xs="http://www.w3.org/2001/XMLSchema" xmlns:p="http://schemas.microsoft.com/office/2006/metadata/properties" xmlns:ns2="3bc0cfed-3aa5-4b3d-9c75-3d2dd3a46efd" xmlns:ns3="5578febb-2533-4853-ab92-dc203c4a4469" targetNamespace="http://schemas.microsoft.com/office/2006/metadata/properties" ma:root="true" ma:fieldsID="d93e534707ab3da307f65dc40c3ebdf8" ns2:_="" ns3:_="">
    <xsd:import namespace="3bc0cfed-3aa5-4b3d-9c75-3d2dd3a46efd"/>
    <xsd:import namespace="5578febb-2533-4853-ab92-dc203c4a44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0cfed-3aa5-4b3d-9c75-3d2dd3a46ef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8febb-2533-4853-ab92-dc203c4a44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bc0cfed-3aa5-4b3d-9c75-3d2dd3a46efd">
      <UserInfo>
        <DisplayName>Caroline Fierant</DisplayName>
        <AccountId>20164</AccountId>
        <AccountType/>
      </UserInfo>
      <UserInfo>
        <DisplayName>Peggy Donker</DisplayName>
        <AccountId>66870</AccountId>
        <AccountType/>
      </UserInfo>
      <UserInfo>
        <DisplayName>Hadewijch Kapteijn</DisplayName>
        <AccountId>2295</AccountId>
        <AccountType/>
      </UserInfo>
      <UserInfo>
        <DisplayName>Joke de Leeuw</DisplayName>
        <AccountId>935</AccountId>
        <AccountType/>
      </UserInfo>
      <UserInfo>
        <DisplayName>Léon Frantzen</DisplayName>
        <AccountId>85392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5F85F-85F4-4A17-8176-F85DD835BAFD}">
  <ds:schemaRefs>
    <ds:schemaRef ds:uri="http://schemas.microsoft.com/sharepoint/v3/contenttype/forms"/>
  </ds:schemaRefs>
</ds:datastoreItem>
</file>

<file path=customXml/itemProps2.xml><?xml version="1.0" encoding="utf-8"?>
<ds:datastoreItem xmlns:ds="http://schemas.openxmlformats.org/officeDocument/2006/customXml" ds:itemID="{0B8C0B4C-EEA1-4713-A20C-864128B5D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0cfed-3aa5-4b3d-9c75-3d2dd3a46efd"/>
    <ds:schemaRef ds:uri="5578febb-2533-4853-ab92-dc203c4a4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3F811-2B74-442E-8ECD-D07BE1AEF4F9}">
  <ds:schemaRefs>
    <ds:schemaRef ds:uri="http://schemas.microsoft.com/office/2006/metadata/properties"/>
    <ds:schemaRef ds:uri="http://schemas.microsoft.com/office/infopath/2007/PartnerControls"/>
    <ds:schemaRef ds:uri="3bc0cfed-3aa5-4b3d-9c75-3d2dd3a46efd"/>
  </ds:schemaRefs>
</ds:datastoreItem>
</file>

<file path=customXml/itemProps4.xml><?xml version="1.0" encoding="utf-8"?>
<ds:datastoreItem xmlns:ds="http://schemas.openxmlformats.org/officeDocument/2006/customXml" ds:itemID="{AD7E941D-796C-499A-8FBB-D789CCE4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11135</Characters>
  <Application>Microsoft Office Word</Application>
  <DocSecurity>0</DocSecurity>
  <Lines>92</Lines>
  <Paragraphs>26</Paragraphs>
  <ScaleCrop>false</ScaleCrop>
  <Company>ROC van Amsterdam</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Schrijfwijzer 2018</dc:title>
  <dc:subject/>
  <dc:creator>PansierM</dc:creator>
  <cp:keywords/>
  <dc:description/>
  <cp:lastModifiedBy>Eliza van den Anker</cp:lastModifiedBy>
  <cp:revision>2</cp:revision>
  <cp:lastPrinted>2015-05-13T10:30:00Z</cp:lastPrinted>
  <dcterms:created xsi:type="dcterms:W3CDTF">2019-12-04T09:29:00Z</dcterms:created>
  <dcterms:modified xsi:type="dcterms:W3CDTF">2019-12-04T09:29:00Z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0x010100669B85A933946F48AB6597374EBB0D83</vt:lpwstr>
  </property>
  <property fmtid="{D5CDD505-2E9C-101B-9397-08002B2CF9AE}" pid="3" name="AuthorIds_UIVersion_512">
    <vt:lpwstr>28955</vt:lpwstr>
  </property>
</Properties>
</file>